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F6F7F" w14:textId="691454F8" w:rsidR="00613677" w:rsidRPr="00020DF2" w:rsidRDefault="00613677" w:rsidP="00613677">
      <w:pPr>
        <w:tabs>
          <w:tab w:val="left" w:pos="7938"/>
        </w:tabs>
        <w:rPr>
          <w:b/>
          <w:sz w:val="20"/>
          <w:szCs w:val="20"/>
        </w:rPr>
      </w:pPr>
      <w:r w:rsidRPr="00020DF2">
        <w:rPr>
          <w:b/>
          <w:sz w:val="20"/>
          <w:szCs w:val="20"/>
        </w:rPr>
        <w:t>For EQC</w:t>
      </w:r>
      <w:r w:rsidRPr="00020DF2">
        <w:rPr>
          <w:b/>
          <w:sz w:val="20"/>
          <w:szCs w:val="20"/>
        </w:rPr>
        <w:tab/>
        <w:t xml:space="preserve">             Item </w:t>
      </w:r>
      <w:r w:rsidR="00CB19BA">
        <w:rPr>
          <w:b/>
          <w:sz w:val="20"/>
          <w:szCs w:val="20"/>
        </w:rPr>
        <w:t>16</w:t>
      </w:r>
      <w:bookmarkStart w:id="0" w:name="_GoBack"/>
      <w:bookmarkEnd w:id="0"/>
    </w:p>
    <w:p w14:paraId="6CD5180D" w14:textId="30C0C94A" w:rsidR="00613677" w:rsidRPr="00020DF2" w:rsidRDefault="00A36B0A" w:rsidP="00613677">
      <w:pPr>
        <w:rPr>
          <w:b/>
          <w:sz w:val="20"/>
          <w:szCs w:val="20"/>
        </w:rPr>
      </w:pPr>
      <w:r>
        <w:rPr>
          <w:b/>
          <w:sz w:val="20"/>
          <w:szCs w:val="20"/>
        </w:rPr>
        <w:t xml:space="preserve">14 </w:t>
      </w:r>
      <w:r w:rsidR="003B348C">
        <w:rPr>
          <w:b/>
          <w:sz w:val="20"/>
          <w:szCs w:val="20"/>
        </w:rPr>
        <w:t>September</w:t>
      </w:r>
      <w:r w:rsidR="00613677">
        <w:rPr>
          <w:b/>
          <w:sz w:val="20"/>
          <w:szCs w:val="20"/>
        </w:rPr>
        <w:t xml:space="preserve"> 202</w:t>
      </w:r>
      <w:r w:rsidR="00860F0D">
        <w:rPr>
          <w:b/>
          <w:sz w:val="20"/>
          <w:szCs w:val="20"/>
        </w:rPr>
        <w:t>2</w:t>
      </w:r>
    </w:p>
    <w:p w14:paraId="46089E69" w14:textId="77777777" w:rsidR="00613677" w:rsidRPr="00020DF2" w:rsidRDefault="00613677" w:rsidP="00613677">
      <w:pPr>
        <w:rPr>
          <w:b/>
          <w:sz w:val="20"/>
          <w:szCs w:val="20"/>
        </w:rPr>
      </w:pPr>
    </w:p>
    <w:tbl>
      <w:tblPr>
        <w:tblStyle w:val="TableGrid"/>
        <w:tblW w:w="0" w:type="auto"/>
        <w:tblLook w:val="04A0" w:firstRow="1" w:lastRow="0" w:firstColumn="1" w:lastColumn="0" w:noHBand="0" w:noVBand="1"/>
      </w:tblPr>
      <w:tblGrid>
        <w:gridCol w:w="9634"/>
      </w:tblGrid>
      <w:tr w:rsidR="00613677" w:rsidRPr="00020DF2" w14:paraId="70B7A636" w14:textId="77777777" w:rsidTr="00697921">
        <w:trPr>
          <w:trHeight w:val="340"/>
        </w:trPr>
        <w:tc>
          <w:tcPr>
            <w:tcW w:w="9634" w:type="dxa"/>
            <w:shd w:val="clear" w:color="auto" w:fill="C6D9F1" w:themeFill="text2" w:themeFillTint="33"/>
            <w:vAlign w:val="center"/>
          </w:tcPr>
          <w:p w14:paraId="53B20D5E" w14:textId="77777777" w:rsidR="00613677" w:rsidRPr="00020DF2" w:rsidRDefault="00613677" w:rsidP="00697921">
            <w:pPr>
              <w:rPr>
                <w:sz w:val="20"/>
                <w:szCs w:val="20"/>
              </w:rPr>
            </w:pPr>
            <w:r w:rsidRPr="00020DF2">
              <w:rPr>
                <w:b/>
                <w:sz w:val="20"/>
                <w:szCs w:val="20"/>
              </w:rPr>
              <w:t>Access restrictions:</w:t>
            </w:r>
            <w:r w:rsidRPr="00020DF2">
              <w:rPr>
                <w:sz w:val="20"/>
                <w:szCs w:val="20"/>
              </w:rPr>
              <w:t xml:space="preserve"> </w:t>
            </w:r>
            <w:r w:rsidRPr="00020DF2">
              <w:rPr>
                <w:b/>
                <w:sz w:val="20"/>
                <w:szCs w:val="20"/>
              </w:rPr>
              <w:t>n/a</w:t>
            </w:r>
          </w:p>
        </w:tc>
      </w:tr>
    </w:tbl>
    <w:p w14:paraId="5070685E" w14:textId="77777777" w:rsidR="00613677" w:rsidRPr="00020DF2" w:rsidRDefault="00613677" w:rsidP="00613677">
      <w:pPr>
        <w:rPr>
          <w:sz w:val="18"/>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860F0D" w:rsidRPr="00020DF2" w14:paraId="3CF7D7E4" w14:textId="77777777" w:rsidTr="00697921">
        <w:tc>
          <w:tcPr>
            <w:tcW w:w="1413" w:type="dxa"/>
          </w:tcPr>
          <w:p w14:paraId="0360B6A5" w14:textId="77777777" w:rsidR="00860F0D" w:rsidRPr="00020DF2" w:rsidRDefault="00860F0D" w:rsidP="00860F0D">
            <w:pPr>
              <w:rPr>
                <w:sz w:val="20"/>
                <w:szCs w:val="20"/>
              </w:rPr>
            </w:pPr>
            <w:r w:rsidRPr="00020DF2">
              <w:rPr>
                <w:sz w:val="20"/>
                <w:szCs w:val="20"/>
              </w:rPr>
              <w:t>From:</w:t>
            </w:r>
          </w:p>
        </w:tc>
        <w:tc>
          <w:tcPr>
            <w:tcW w:w="7603" w:type="dxa"/>
          </w:tcPr>
          <w:p w14:paraId="304B78E9" w14:textId="77777777" w:rsidR="00860F0D" w:rsidRPr="00020DF2" w:rsidRDefault="00860F0D" w:rsidP="00860F0D">
            <w:pPr>
              <w:rPr>
                <w:sz w:val="20"/>
                <w:szCs w:val="20"/>
              </w:rPr>
            </w:pPr>
            <w:r w:rsidRPr="00020DF2">
              <w:rPr>
                <w:sz w:val="20"/>
                <w:szCs w:val="20"/>
              </w:rPr>
              <w:t>Georgia Moustaka</w:t>
            </w:r>
            <w:r>
              <w:rPr>
                <w:sz w:val="20"/>
                <w:szCs w:val="20"/>
              </w:rPr>
              <w:t xml:space="preserve">, Quality &amp; Standards Officer </w:t>
            </w:r>
          </w:p>
          <w:p w14:paraId="5A6A597C" w14:textId="77777777" w:rsidR="00860F0D" w:rsidRPr="00020DF2" w:rsidRDefault="00860F0D" w:rsidP="00860F0D">
            <w:pPr>
              <w:rPr>
                <w:sz w:val="8"/>
                <w:szCs w:val="20"/>
              </w:rPr>
            </w:pPr>
          </w:p>
        </w:tc>
      </w:tr>
      <w:tr w:rsidR="00860F0D" w:rsidRPr="00020DF2" w14:paraId="360C2F8B" w14:textId="77777777" w:rsidTr="00697921">
        <w:tc>
          <w:tcPr>
            <w:tcW w:w="1413" w:type="dxa"/>
          </w:tcPr>
          <w:p w14:paraId="0B222A9C" w14:textId="77777777" w:rsidR="00860F0D" w:rsidRPr="00020DF2" w:rsidRDefault="00860F0D" w:rsidP="00860F0D">
            <w:pPr>
              <w:rPr>
                <w:sz w:val="20"/>
                <w:szCs w:val="20"/>
              </w:rPr>
            </w:pPr>
            <w:r w:rsidRPr="00020DF2">
              <w:rPr>
                <w:b/>
                <w:sz w:val="20"/>
                <w:szCs w:val="20"/>
              </w:rPr>
              <w:t>Subject:</w:t>
            </w:r>
          </w:p>
        </w:tc>
        <w:tc>
          <w:tcPr>
            <w:tcW w:w="7603" w:type="dxa"/>
          </w:tcPr>
          <w:p w14:paraId="38C961EA" w14:textId="369DB5B6" w:rsidR="00860F0D" w:rsidRPr="00020DF2" w:rsidRDefault="00860F0D" w:rsidP="00860F0D">
            <w:pPr>
              <w:rPr>
                <w:b/>
                <w:sz w:val="20"/>
                <w:szCs w:val="20"/>
              </w:rPr>
            </w:pPr>
            <w:r w:rsidRPr="00020DF2">
              <w:rPr>
                <w:b/>
                <w:sz w:val="20"/>
                <w:szCs w:val="20"/>
              </w:rPr>
              <w:t xml:space="preserve">Annual Programme Evaluation (APE) </w:t>
            </w:r>
            <w:r>
              <w:rPr>
                <w:b/>
                <w:sz w:val="20"/>
                <w:szCs w:val="20"/>
              </w:rPr>
              <w:t xml:space="preserve">Postgraduate </w:t>
            </w:r>
            <w:r w:rsidR="00212566">
              <w:rPr>
                <w:b/>
                <w:sz w:val="20"/>
                <w:szCs w:val="20"/>
              </w:rPr>
              <w:t>(</w:t>
            </w:r>
            <w:r>
              <w:rPr>
                <w:b/>
                <w:sz w:val="20"/>
                <w:szCs w:val="20"/>
              </w:rPr>
              <w:t>Research</w:t>
            </w:r>
            <w:r w:rsidR="00CE1493">
              <w:rPr>
                <w:b/>
                <w:sz w:val="20"/>
                <w:szCs w:val="20"/>
              </w:rPr>
              <w:t xml:space="preserve"> &amp; Taught</w:t>
            </w:r>
            <w:r w:rsidR="00212566">
              <w:rPr>
                <w:b/>
                <w:sz w:val="20"/>
                <w:szCs w:val="20"/>
              </w:rPr>
              <w:t>)</w:t>
            </w:r>
            <w:r w:rsidRPr="00020DF2">
              <w:rPr>
                <w:b/>
                <w:sz w:val="20"/>
                <w:szCs w:val="20"/>
              </w:rPr>
              <w:t xml:space="preserve"> Programmes Summary Report 20</w:t>
            </w:r>
            <w:r>
              <w:rPr>
                <w:b/>
                <w:sz w:val="20"/>
                <w:szCs w:val="20"/>
              </w:rPr>
              <w:t>20</w:t>
            </w:r>
            <w:r w:rsidRPr="00020DF2">
              <w:rPr>
                <w:b/>
                <w:sz w:val="20"/>
                <w:szCs w:val="20"/>
              </w:rPr>
              <w:t>/</w:t>
            </w:r>
            <w:r>
              <w:rPr>
                <w:b/>
                <w:sz w:val="20"/>
                <w:szCs w:val="20"/>
              </w:rPr>
              <w:t>21</w:t>
            </w:r>
          </w:p>
          <w:p w14:paraId="20BE0D2D" w14:textId="77777777" w:rsidR="00860F0D" w:rsidRPr="00020DF2" w:rsidRDefault="00860F0D" w:rsidP="00860F0D">
            <w:pPr>
              <w:rPr>
                <w:b/>
                <w:sz w:val="8"/>
                <w:szCs w:val="20"/>
              </w:rPr>
            </w:pPr>
          </w:p>
        </w:tc>
      </w:tr>
      <w:tr w:rsidR="00860F0D" w:rsidRPr="00020DF2" w14:paraId="52F32A48" w14:textId="77777777" w:rsidTr="00697921">
        <w:tc>
          <w:tcPr>
            <w:tcW w:w="1413" w:type="dxa"/>
          </w:tcPr>
          <w:p w14:paraId="0C88CA2E" w14:textId="77777777" w:rsidR="00860F0D" w:rsidRPr="00020DF2" w:rsidRDefault="00860F0D" w:rsidP="00860F0D">
            <w:pPr>
              <w:rPr>
                <w:sz w:val="20"/>
                <w:szCs w:val="20"/>
              </w:rPr>
            </w:pPr>
            <w:r w:rsidRPr="00020DF2">
              <w:rPr>
                <w:sz w:val="20"/>
                <w:szCs w:val="20"/>
              </w:rPr>
              <w:t>Status:</w:t>
            </w:r>
          </w:p>
        </w:tc>
        <w:tc>
          <w:tcPr>
            <w:tcW w:w="7603" w:type="dxa"/>
          </w:tcPr>
          <w:p w14:paraId="76C102A7" w14:textId="77777777" w:rsidR="00860F0D" w:rsidRPr="00020DF2" w:rsidRDefault="00860F0D" w:rsidP="00860F0D">
            <w:pPr>
              <w:rPr>
                <w:sz w:val="20"/>
                <w:szCs w:val="20"/>
                <w:u w:val="single"/>
              </w:rPr>
            </w:pPr>
            <w:r w:rsidRPr="00020DF2">
              <w:rPr>
                <w:sz w:val="20"/>
                <w:szCs w:val="20"/>
                <w:u w:val="single"/>
              </w:rPr>
              <w:t xml:space="preserve">For approval </w:t>
            </w:r>
          </w:p>
          <w:p w14:paraId="658FA67E" w14:textId="77777777" w:rsidR="00860F0D" w:rsidRPr="00020DF2" w:rsidRDefault="00860F0D" w:rsidP="00860F0D">
            <w:pPr>
              <w:rPr>
                <w:sz w:val="8"/>
                <w:szCs w:val="20"/>
                <w:u w:val="single"/>
              </w:rPr>
            </w:pPr>
          </w:p>
        </w:tc>
      </w:tr>
      <w:tr w:rsidR="00860F0D" w:rsidRPr="00020DF2" w14:paraId="25AC1FC2" w14:textId="77777777" w:rsidTr="00697921">
        <w:tc>
          <w:tcPr>
            <w:tcW w:w="1413" w:type="dxa"/>
          </w:tcPr>
          <w:p w14:paraId="55A9E552" w14:textId="77777777" w:rsidR="00860F0D" w:rsidRPr="00020DF2" w:rsidRDefault="00860F0D" w:rsidP="00860F0D">
            <w:pPr>
              <w:rPr>
                <w:sz w:val="20"/>
                <w:szCs w:val="20"/>
              </w:rPr>
            </w:pPr>
            <w:r w:rsidRPr="00020DF2">
              <w:rPr>
                <w:sz w:val="20"/>
                <w:szCs w:val="20"/>
              </w:rPr>
              <w:t>Author(s):</w:t>
            </w:r>
          </w:p>
        </w:tc>
        <w:tc>
          <w:tcPr>
            <w:tcW w:w="7603" w:type="dxa"/>
          </w:tcPr>
          <w:p w14:paraId="71CF5A78" w14:textId="77777777" w:rsidR="00860F0D" w:rsidRPr="00020DF2" w:rsidRDefault="00860F0D" w:rsidP="00860F0D">
            <w:pPr>
              <w:rPr>
                <w:sz w:val="20"/>
                <w:szCs w:val="20"/>
              </w:rPr>
            </w:pPr>
            <w:r w:rsidRPr="00020DF2">
              <w:rPr>
                <w:sz w:val="20"/>
                <w:szCs w:val="20"/>
              </w:rPr>
              <w:t>Georgia Moustaka</w:t>
            </w:r>
            <w:r>
              <w:rPr>
                <w:sz w:val="20"/>
                <w:szCs w:val="20"/>
              </w:rPr>
              <w:t xml:space="preserve">, Quality &amp; Standards Officer </w:t>
            </w:r>
          </w:p>
          <w:p w14:paraId="3ACEAC13" w14:textId="77777777" w:rsidR="00860F0D" w:rsidRPr="00020DF2" w:rsidRDefault="00860F0D" w:rsidP="00860F0D">
            <w:pPr>
              <w:rPr>
                <w:sz w:val="8"/>
                <w:szCs w:val="20"/>
              </w:rPr>
            </w:pPr>
          </w:p>
        </w:tc>
      </w:tr>
      <w:tr w:rsidR="00860F0D" w:rsidRPr="00020DF2" w14:paraId="7209ECC1" w14:textId="77777777" w:rsidTr="00697921">
        <w:tc>
          <w:tcPr>
            <w:tcW w:w="1413" w:type="dxa"/>
          </w:tcPr>
          <w:p w14:paraId="574B1A8F" w14:textId="77777777" w:rsidR="00860F0D" w:rsidRPr="00020DF2" w:rsidRDefault="00860F0D" w:rsidP="00860F0D">
            <w:pPr>
              <w:rPr>
                <w:sz w:val="20"/>
                <w:szCs w:val="20"/>
              </w:rPr>
            </w:pPr>
            <w:r w:rsidRPr="00020DF2">
              <w:rPr>
                <w:sz w:val="20"/>
                <w:szCs w:val="20"/>
              </w:rPr>
              <w:t>Sponsor:</w:t>
            </w:r>
          </w:p>
        </w:tc>
        <w:tc>
          <w:tcPr>
            <w:tcW w:w="7603" w:type="dxa"/>
          </w:tcPr>
          <w:p w14:paraId="7746CBEB" w14:textId="539376B4" w:rsidR="00860F0D" w:rsidRPr="00020DF2" w:rsidRDefault="00241EF5" w:rsidP="00860F0D">
            <w:pPr>
              <w:rPr>
                <w:sz w:val="20"/>
                <w:szCs w:val="20"/>
              </w:rPr>
            </w:pPr>
            <w:r>
              <w:rPr>
                <w:sz w:val="20"/>
                <w:szCs w:val="20"/>
              </w:rPr>
              <w:t>Juliet John – Vice President (Education)</w:t>
            </w:r>
            <w:r w:rsidR="00860F0D">
              <w:rPr>
                <w:sz w:val="20"/>
                <w:szCs w:val="20"/>
              </w:rPr>
              <w:t xml:space="preserve"> </w:t>
            </w:r>
          </w:p>
        </w:tc>
      </w:tr>
    </w:tbl>
    <w:p w14:paraId="01CCA805" w14:textId="77777777" w:rsidR="00613677" w:rsidRPr="00020DF2" w:rsidRDefault="00613677" w:rsidP="00613677">
      <w:pPr>
        <w:rPr>
          <w:sz w:val="18"/>
          <w:szCs w:val="20"/>
        </w:rPr>
      </w:pPr>
    </w:p>
    <w:tbl>
      <w:tblPr>
        <w:tblStyle w:val="TableGrid"/>
        <w:tblW w:w="0" w:type="auto"/>
        <w:tblLook w:val="04A0" w:firstRow="1" w:lastRow="0" w:firstColumn="1" w:lastColumn="0" w:noHBand="0" w:noVBand="1"/>
      </w:tblPr>
      <w:tblGrid>
        <w:gridCol w:w="2547"/>
        <w:gridCol w:w="7081"/>
      </w:tblGrid>
      <w:tr w:rsidR="00613677" w:rsidRPr="00020DF2" w14:paraId="4820B9C8" w14:textId="77777777" w:rsidTr="00697921">
        <w:trPr>
          <w:trHeight w:val="340"/>
        </w:trPr>
        <w:tc>
          <w:tcPr>
            <w:tcW w:w="9628" w:type="dxa"/>
            <w:gridSpan w:val="2"/>
            <w:shd w:val="clear" w:color="auto" w:fill="C6D9F1" w:themeFill="text2" w:themeFillTint="33"/>
            <w:vAlign w:val="center"/>
          </w:tcPr>
          <w:p w14:paraId="23567DB1" w14:textId="77777777" w:rsidR="00613677" w:rsidRPr="00020DF2" w:rsidRDefault="00613677" w:rsidP="00697921">
            <w:pPr>
              <w:rPr>
                <w:b/>
                <w:sz w:val="20"/>
                <w:szCs w:val="20"/>
              </w:rPr>
            </w:pPr>
            <w:r w:rsidRPr="00020DF2">
              <w:rPr>
                <w:b/>
                <w:sz w:val="20"/>
                <w:szCs w:val="20"/>
              </w:rPr>
              <w:t>Executive summary</w:t>
            </w:r>
          </w:p>
        </w:tc>
      </w:tr>
      <w:tr w:rsidR="00613677" w:rsidRPr="00020DF2" w14:paraId="2B98F620" w14:textId="77777777" w:rsidTr="00697921">
        <w:trPr>
          <w:trHeight w:val="255"/>
        </w:trPr>
        <w:tc>
          <w:tcPr>
            <w:tcW w:w="9628" w:type="dxa"/>
            <w:gridSpan w:val="2"/>
          </w:tcPr>
          <w:p w14:paraId="2A840D44" w14:textId="77777777" w:rsidR="00613677" w:rsidRPr="00020DF2" w:rsidRDefault="00613677" w:rsidP="00697921">
            <w:pPr>
              <w:rPr>
                <w:sz w:val="8"/>
                <w:szCs w:val="20"/>
              </w:rPr>
            </w:pPr>
          </w:p>
          <w:p w14:paraId="26FDBADA" w14:textId="77777777" w:rsidR="00613677" w:rsidRDefault="00613677" w:rsidP="00697921">
            <w:pPr>
              <w:rPr>
                <w:sz w:val="20"/>
              </w:rPr>
            </w:pPr>
            <w:r w:rsidRPr="00020DF2">
              <w:rPr>
                <w:b/>
                <w:sz w:val="20"/>
              </w:rPr>
              <w:t>Context:</w:t>
            </w:r>
            <w:r w:rsidRPr="00020DF2">
              <w:rPr>
                <w:sz w:val="20"/>
              </w:rPr>
              <w:t xml:space="preserve"> </w:t>
            </w:r>
          </w:p>
          <w:p w14:paraId="6EF60C2B" w14:textId="77777777" w:rsidR="00613677" w:rsidRDefault="00613677" w:rsidP="00697921">
            <w:pPr>
              <w:rPr>
                <w:sz w:val="20"/>
              </w:rPr>
            </w:pPr>
          </w:p>
          <w:p w14:paraId="703DB8B1" w14:textId="54B07FE8" w:rsidR="009A0789" w:rsidRDefault="009A0789" w:rsidP="009A0789">
            <w:pPr>
              <w:rPr>
                <w:sz w:val="20"/>
              </w:rPr>
            </w:pPr>
            <w:r w:rsidRPr="00020DF2">
              <w:rPr>
                <w:sz w:val="20"/>
              </w:rPr>
              <w:t xml:space="preserve">Each year, a review of the quality, good practice and themes arising from Annual Programme Evaluation (APE) is conducted and a report made to Senate. </w:t>
            </w:r>
          </w:p>
          <w:p w14:paraId="1227D428" w14:textId="1D02B316" w:rsidR="00506339" w:rsidRDefault="00506339" w:rsidP="009A0789">
            <w:pPr>
              <w:rPr>
                <w:sz w:val="20"/>
              </w:rPr>
            </w:pPr>
          </w:p>
          <w:p w14:paraId="0B9D2172" w14:textId="664FBB81" w:rsidR="00506339" w:rsidRDefault="00506339" w:rsidP="009A0789">
            <w:pPr>
              <w:rPr>
                <w:sz w:val="20"/>
              </w:rPr>
            </w:pPr>
            <w:r w:rsidRPr="00020DF2">
              <w:rPr>
                <w:sz w:val="20"/>
              </w:rPr>
              <w:t xml:space="preserve">This report provides a summary of </w:t>
            </w:r>
            <w:r>
              <w:rPr>
                <w:sz w:val="20"/>
              </w:rPr>
              <w:t>PGR</w:t>
            </w:r>
            <w:r w:rsidRPr="00020DF2">
              <w:rPr>
                <w:sz w:val="20"/>
              </w:rPr>
              <w:t xml:space="preserve"> </w:t>
            </w:r>
            <w:r>
              <w:rPr>
                <w:sz w:val="20"/>
              </w:rPr>
              <w:t xml:space="preserve">&amp; PGT </w:t>
            </w:r>
            <w:r w:rsidRPr="00020DF2">
              <w:rPr>
                <w:sz w:val="20"/>
              </w:rPr>
              <w:t>APE activity reflection on the academic year 20</w:t>
            </w:r>
            <w:r>
              <w:rPr>
                <w:sz w:val="20"/>
              </w:rPr>
              <w:t>20</w:t>
            </w:r>
            <w:r w:rsidRPr="00020DF2">
              <w:rPr>
                <w:sz w:val="20"/>
              </w:rPr>
              <w:t>/</w:t>
            </w:r>
            <w:r>
              <w:rPr>
                <w:sz w:val="20"/>
              </w:rPr>
              <w:t>21</w:t>
            </w:r>
            <w:r w:rsidRPr="00020DF2">
              <w:rPr>
                <w:sz w:val="20"/>
              </w:rPr>
              <w:t xml:space="preserve">. It includes a commentary on the information currently captured within the </w:t>
            </w:r>
            <w:r>
              <w:rPr>
                <w:sz w:val="20"/>
              </w:rPr>
              <w:t>PGR &amp; PGT</w:t>
            </w:r>
            <w:r w:rsidRPr="00020DF2">
              <w:rPr>
                <w:sz w:val="20"/>
              </w:rPr>
              <w:t xml:space="preserve"> APE forms, an overview of the quality of completed APEs, themes arising including areas of good practice and areas for development. </w:t>
            </w:r>
          </w:p>
          <w:p w14:paraId="2551094E" w14:textId="77777777" w:rsidR="009A0789" w:rsidRPr="007B3786" w:rsidRDefault="009A0789" w:rsidP="009A0789">
            <w:pPr>
              <w:rPr>
                <w:sz w:val="20"/>
              </w:rPr>
            </w:pPr>
          </w:p>
          <w:p w14:paraId="30DEB8FF" w14:textId="42DD4753" w:rsidR="009A0789" w:rsidRPr="007B3786" w:rsidRDefault="009A0789" w:rsidP="009A0789">
            <w:pPr>
              <w:rPr>
                <w:sz w:val="20"/>
              </w:rPr>
            </w:pPr>
            <w:r w:rsidRPr="007B3786">
              <w:rPr>
                <w:sz w:val="20"/>
              </w:rPr>
              <w:t>The quality (i.e. completeness / comprehensiveness) of all completed 20</w:t>
            </w:r>
            <w:r w:rsidR="00506339">
              <w:rPr>
                <w:sz w:val="20"/>
              </w:rPr>
              <w:t>20</w:t>
            </w:r>
            <w:r w:rsidRPr="007B3786">
              <w:rPr>
                <w:sz w:val="20"/>
              </w:rPr>
              <w:t>/2</w:t>
            </w:r>
            <w:r w:rsidR="00506339">
              <w:rPr>
                <w:sz w:val="20"/>
              </w:rPr>
              <w:t>1</w:t>
            </w:r>
            <w:r w:rsidRPr="007B3786">
              <w:rPr>
                <w:sz w:val="20"/>
              </w:rPr>
              <w:t xml:space="preserve"> APEs analysed by Student and Academic Services indicated that the overall quality of APEs was </w:t>
            </w:r>
            <w:r w:rsidR="005D7D0B">
              <w:rPr>
                <w:sz w:val="20"/>
              </w:rPr>
              <w:t xml:space="preserve">very </w:t>
            </w:r>
            <w:r w:rsidRPr="007B3786">
              <w:rPr>
                <w:sz w:val="20"/>
              </w:rPr>
              <w:t xml:space="preserve">high. The </w:t>
            </w:r>
            <w:r>
              <w:rPr>
                <w:sz w:val="20"/>
              </w:rPr>
              <w:t>Postgraduate Research</w:t>
            </w:r>
            <w:r w:rsidRPr="007B3786">
              <w:rPr>
                <w:sz w:val="20"/>
              </w:rPr>
              <w:t xml:space="preserve"> </w:t>
            </w:r>
            <w:r>
              <w:rPr>
                <w:sz w:val="20"/>
              </w:rPr>
              <w:t xml:space="preserve">(PGR) </w:t>
            </w:r>
            <w:r w:rsidR="003949A4">
              <w:rPr>
                <w:sz w:val="20"/>
              </w:rPr>
              <w:t xml:space="preserve">and Postgraduate Taught (PGT) </w:t>
            </w:r>
            <w:r w:rsidRPr="007B3786">
              <w:rPr>
                <w:sz w:val="20"/>
              </w:rPr>
              <w:t>APEs provided an effective and robust overview of the health of programmes, including good practice items and comprehensive action plans.</w:t>
            </w:r>
          </w:p>
          <w:p w14:paraId="3165DB40" w14:textId="77777777" w:rsidR="00613677" w:rsidRPr="00020DF2" w:rsidRDefault="00613677" w:rsidP="00506339">
            <w:pPr>
              <w:rPr>
                <w:sz w:val="20"/>
                <w:szCs w:val="20"/>
              </w:rPr>
            </w:pPr>
          </w:p>
        </w:tc>
      </w:tr>
      <w:tr w:rsidR="00613677" w:rsidRPr="00020DF2" w14:paraId="2C01E5F3" w14:textId="77777777" w:rsidTr="00697921">
        <w:trPr>
          <w:trHeight w:val="278"/>
        </w:trPr>
        <w:tc>
          <w:tcPr>
            <w:tcW w:w="2547" w:type="dxa"/>
            <w:shd w:val="clear" w:color="auto" w:fill="C6D9F1" w:themeFill="text2" w:themeFillTint="33"/>
            <w:vAlign w:val="center"/>
          </w:tcPr>
          <w:p w14:paraId="2626F53B" w14:textId="77777777" w:rsidR="00613677" w:rsidRPr="00020DF2" w:rsidRDefault="00613677" w:rsidP="00697921">
            <w:pPr>
              <w:rPr>
                <w:b/>
                <w:sz w:val="20"/>
                <w:szCs w:val="20"/>
              </w:rPr>
            </w:pPr>
            <w:r w:rsidRPr="00020DF2">
              <w:rPr>
                <w:b/>
                <w:sz w:val="20"/>
                <w:szCs w:val="20"/>
              </w:rPr>
              <w:t>Action(s) required from the Committee:</w:t>
            </w:r>
          </w:p>
        </w:tc>
        <w:tc>
          <w:tcPr>
            <w:tcW w:w="7081" w:type="dxa"/>
          </w:tcPr>
          <w:p w14:paraId="3F9A9679" w14:textId="77777777" w:rsidR="00613677" w:rsidRPr="00020DF2" w:rsidRDefault="00613677" w:rsidP="00697921">
            <w:pPr>
              <w:rPr>
                <w:sz w:val="20"/>
                <w:szCs w:val="20"/>
              </w:rPr>
            </w:pPr>
          </w:p>
          <w:p w14:paraId="288B8915" w14:textId="77777777" w:rsidR="00290B28" w:rsidRPr="00290B28" w:rsidRDefault="00290B28" w:rsidP="00290B28">
            <w:pPr>
              <w:pStyle w:val="ListParagraph"/>
              <w:tabs>
                <w:tab w:val="left" w:pos="833"/>
                <w:tab w:val="left" w:pos="834"/>
              </w:tabs>
              <w:ind w:left="360" w:firstLine="0"/>
              <w:rPr>
                <w:sz w:val="20"/>
              </w:rPr>
            </w:pPr>
          </w:p>
          <w:p w14:paraId="0C16BE67" w14:textId="7593C1DD" w:rsidR="00613677" w:rsidRPr="00020DF2" w:rsidRDefault="00613677" w:rsidP="00613677">
            <w:pPr>
              <w:pStyle w:val="ListParagraph"/>
              <w:numPr>
                <w:ilvl w:val="0"/>
                <w:numId w:val="13"/>
              </w:numPr>
              <w:tabs>
                <w:tab w:val="left" w:pos="833"/>
                <w:tab w:val="left" w:pos="834"/>
              </w:tabs>
              <w:rPr>
                <w:sz w:val="20"/>
              </w:rPr>
            </w:pPr>
            <w:r w:rsidRPr="00020DF2">
              <w:rPr>
                <w:b/>
                <w:sz w:val="20"/>
              </w:rPr>
              <w:t xml:space="preserve">Approve </w:t>
            </w:r>
            <w:r>
              <w:rPr>
                <w:sz w:val="20"/>
              </w:rPr>
              <w:t>the 20</w:t>
            </w:r>
            <w:r w:rsidR="009A0789">
              <w:rPr>
                <w:sz w:val="20"/>
              </w:rPr>
              <w:t>20</w:t>
            </w:r>
            <w:r>
              <w:rPr>
                <w:sz w:val="20"/>
              </w:rPr>
              <w:t>/</w:t>
            </w:r>
            <w:r w:rsidR="00290B28">
              <w:rPr>
                <w:sz w:val="20"/>
              </w:rPr>
              <w:t>2</w:t>
            </w:r>
            <w:r w:rsidR="009A0789">
              <w:rPr>
                <w:sz w:val="20"/>
              </w:rPr>
              <w:t>1</w:t>
            </w:r>
            <w:r>
              <w:rPr>
                <w:sz w:val="20"/>
              </w:rPr>
              <w:t xml:space="preserve"> </w:t>
            </w:r>
            <w:r w:rsidR="00212566">
              <w:rPr>
                <w:sz w:val="20"/>
              </w:rPr>
              <w:t>PG</w:t>
            </w:r>
            <w:r w:rsidR="00CE1493">
              <w:rPr>
                <w:sz w:val="20"/>
              </w:rPr>
              <w:t xml:space="preserve"> </w:t>
            </w:r>
            <w:r w:rsidRPr="00020DF2">
              <w:rPr>
                <w:sz w:val="20"/>
              </w:rPr>
              <w:t>APE Summary</w:t>
            </w:r>
            <w:r w:rsidRPr="00020DF2">
              <w:rPr>
                <w:spacing w:val="-15"/>
                <w:sz w:val="20"/>
              </w:rPr>
              <w:t xml:space="preserve"> </w:t>
            </w:r>
            <w:r w:rsidRPr="00020DF2">
              <w:rPr>
                <w:sz w:val="20"/>
              </w:rPr>
              <w:t>Report</w:t>
            </w:r>
          </w:p>
          <w:p w14:paraId="5F932BBD" w14:textId="77777777" w:rsidR="00613677" w:rsidRPr="00020DF2" w:rsidRDefault="00613677" w:rsidP="00697921">
            <w:pPr>
              <w:pStyle w:val="ListParagraph"/>
              <w:spacing w:after="160" w:line="360" w:lineRule="auto"/>
              <w:ind w:left="360" w:firstLine="0"/>
              <w:contextualSpacing/>
              <w:rPr>
                <w:sz w:val="20"/>
                <w:szCs w:val="20"/>
              </w:rPr>
            </w:pPr>
          </w:p>
        </w:tc>
      </w:tr>
    </w:tbl>
    <w:p w14:paraId="5FDF7185" w14:textId="77777777" w:rsidR="00613677" w:rsidRPr="00020DF2" w:rsidRDefault="00613677" w:rsidP="00613677">
      <w:pPr>
        <w:rPr>
          <w:sz w:val="20"/>
          <w:szCs w:val="20"/>
        </w:rPr>
      </w:pPr>
    </w:p>
    <w:p w14:paraId="1A12D7C8" w14:textId="77777777" w:rsidR="00613677" w:rsidRPr="00020DF2" w:rsidRDefault="00613677" w:rsidP="00613677">
      <w:pPr>
        <w:rPr>
          <w:sz w:val="20"/>
          <w:szCs w:val="20"/>
        </w:rPr>
      </w:pPr>
      <w:r w:rsidRPr="00020DF2">
        <w:rPr>
          <w:sz w:val="20"/>
          <w:szCs w:val="20"/>
        </w:rPr>
        <w:t>The table below outlines which committees/groups have already seen the report and the resulting outcome/action from discussions.</w:t>
      </w:r>
    </w:p>
    <w:p w14:paraId="5FECCCAD" w14:textId="77777777" w:rsidR="00613677" w:rsidRPr="00020DF2" w:rsidRDefault="00613677" w:rsidP="00613677">
      <w:pPr>
        <w:rPr>
          <w:sz w:val="2"/>
          <w:szCs w:val="20"/>
        </w:rPr>
      </w:pPr>
    </w:p>
    <w:tbl>
      <w:tblPr>
        <w:tblStyle w:val="TableGrid"/>
        <w:tblW w:w="0" w:type="auto"/>
        <w:tblLook w:val="04A0" w:firstRow="1" w:lastRow="0" w:firstColumn="1" w:lastColumn="0" w:noHBand="0" w:noVBand="1"/>
      </w:tblPr>
      <w:tblGrid>
        <w:gridCol w:w="1720"/>
        <w:gridCol w:w="1972"/>
        <w:gridCol w:w="2901"/>
        <w:gridCol w:w="1318"/>
        <w:gridCol w:w="1723"/>
      </w:tblGrid>
      <w:tr w:rsidR="00613677" w:rsidRPr="00020DF2" w14:paraId="0C67A600" w14:textId="77777777" w:rsidTr="00697921">
        <w:trPr>
          <w:trHeight w:val="340"/>
          <w:tblHeader/>
        </w:trPr>
        <w:tc>
          <w:tcPr>
            <w:tcW w:w="1720" w:type="dxa"/>
            <w:shd w:val="clear" w:color="auto" w:fill="C6D9F1" w:themeFill="text2" w:themeFillTint="33"/>
            <w:vAlign w:val="center"/>
          </w:tcPr>
          <w:p w14:paraId="1A74EB75" w14:textId="77777777" w:rsidR="00613677" w:rsidRPr="00020DF2" w:rsidRDefault="00613677" w:rsidP="00697921">
            <w:pPr>
              <w:rPr>
                <w:b/>
                <w:sz w:val="20"/>
                <w:szCs w:val="20"/>
              </w:rPr>
            </w:pPr>
            <w:r w:rsidRPr="00020DF2">
              <w:rPr>
                <w:b/>
                <w:sz w:val="20"/>
                <w:szCs w:val="20"/>
              </w:rPr>
              <w:t>Committee date</w:t>
            </w:r>
          </w:p>
        </w:tc>
        <w:tc>
          <w:tcPr>
            <w:tcW w:w="1972" w:type="dxa"/>
            <w:shd w:val="clear" w:color="auto" w:fill="C6D9F1" w:themeFill="text2" w:themeFillTint="33"/>
            <w:vAlign w:val="center"/>
          </w:tcPr>
          <w:p w14:paraId="12799C7B" w14:textId="77777777" w:rsidR="00613677" w:rsidRPr="00020DF2" w:rsidRDefault="00613677" w:rsidP="00697921">
            <w:pPr>
              <w:rPr>
                <w:b/>
                <w:sz w:val="20"/>
                <w:szCs w:val="20"/>
              </w:rPr>
            </w:pPr>
            <w:r w:rsidRPr="00020DF2">
              <w:rPr>
                <w:b/>
                <w:sz w:val="20"/>
                <w:szCs w:val="20"/>
              </w:rPr>
              <w:t>Committee title</w:t>
            </w:r>
          </w:p>
        </w:tc>
        <w:tc>
          <w:tcPr>
            <w:tcW w:w="2901" w:type="dxa"/>
            <w:shd w:val="clear" w:color="auto" w:fill="C6D9F1" w:themeFill="text2" w:themeFillTint="33"/>
            <w:vAlign w:val="center"/>
          </w:tcPr>
          <w:p w14:paraId="5E74DE44" w14:textId="77777777" w:rsidR="00613677" w:rsidRPr="00020DF2" w:rsidRDefault="00613677" w:rsidP="00697921">
            <w:pPr>
              <w:rPr>
                <w:b/>
                <w:sz w:val="20"/>
                <w:szCs w:val="20"/>
              </w:rPr>
            </w:pPr>
            <w:r w:rsidRPr="00020DF2">
              <w:rPr>
                <w:b/>
                <w:sz w:val="20"/>
                <w:szCs w:val="20"/>
              </w:rPr>
              <w:t>Outcome/action</w:t>
            </w:r>
          </w:p>
        </w:tc>
        <w:tc>
          <w:tcPr>
            <w:tcW w:w="1318" w:type="dxa"/>
            <w:shd w:val="clear" w:color="auto" w:fill="C6D9F1" w:themeFill="text2" w:themeFillTint="33"/>
            <w:vAlign w:val="center"/>
          </w:tcPr>
          <w:p w14:paraId="447FD0C3" w14:textId="77777777" w:rsidR="00613677" w:rsidRPr="00020DF2" w:rsidRDefault="00613677" w:rsidP="00697921">
            <w:pPr>
              <w:rPr>
                <w:b/>
                <w:sz w:val="20"/>
                <w:szCs w:val="20"/>
              </w:rPr>
            </w:pPr>
            <w:r w:rsidRPr="00020DF2">
              <w:rPr>
                <w:b/>
                <w:sz w:val="20"/>
                <w:szCs w:val="20"/>
              </w:rPr>
              <w:t>Action date</w:t>
            </w:r>
          </w:p>
        </w:tc>
        <w:tc>
          <w:tcPr>
            <w:tcW w:w="1723" w:type="dxa"/>
            <w:shd w:val="clear" w:color="auto" w:fill="C6D9F1" w:themeFill="text2" w:themeFillTint="33"/>
          </w:tcPr>
          <w:p w14:paraId="76789E8E" w14:textId="77777777" w:rsidR="00613677" w:rsidRPr="00020DF2" w:rsidRDefault="00613677" w:rsidP="00697921">
            <w:pPr>
              <w:rPr>
                <w:b/>
                <w:sz w:val="20"/>
                <w:szCs w:val="20"/>
              </w:rPr>
            </w:pPr>
            <w:r w:rsidRPr="00020DF2">
              <w:rPr>
                <w:b/>
                <w:sz w:val="20"/>
                <w:szCs w:val="20"/>
              </w:rPr>
              <w:t>Paper version number</w:t>
            </w:r>
          </w:p>
        </w:tc>
      </w:tr>
      <w:tr w:rsidR="00613677" w:rsidRPr="00020DF2" w14:paraId="1DF05E1D" w14:textId="77777777" w:rsidTr="00697921">
        <w:tc>
          <w:tcPr>
            <w:tcW w:w="1720" w:type="dxa"/>
          </w:tcPr>
          <w:p w14:paraId="7F57FD93" w14:textId="77777777" w:rsidR="00613677" w:rsidRPr="00020DF2" w:rsidRDefault="00613677" w:rsidP="00697921">
            <w:pPr>
              <w:rPr>
                <w:sz w:val="20"/>
                <w:szCs w:val="20"/>
              </w:rPr>
            </w:pPr>
          </w:p>
        </w:tc>
        <w:tc>
          <w:tcPr>
            <w:tcW w:w="1972" w:type="dxa"/>
          </w:tcPr>
          <w:p w14:paraId="6DA7FDB7" w14:textId="77777777" w:rsidR="00613677" w:rsidRPr="00020DF2" w:rsidRDefault="00613677" w:rsidP="00697921">
            <w:pPr>
              <w:rPr>
                <w:sz w:val="20"/>
                <w:szCs w:val="20"/>
              </w:rPr>
            </w:pPr>
          </w:p>
        </w:tc>
        <w:tc>
          <w:tcPr>
            <w:tcW w:w="2901" w:type="dxa"/>
          </w:tcPr>
          <w:p w14:paraId="60BD457F" w14:textId="77777777" w:rsidR="00613677" w:rsidRPr="00020DF2" w:rsidRDefault="00613677" w:rsidP="00697921">
            <w:pPr>
              <w:rPr>
                <w:sz w:val="20"/>
                <w:szCs w:val="20"/>
              </w:rPr>
            </w:pPr>
          </w:p>
        </w:tc>
        <w:tc>
          <w:tcPr>
            <w:tcW w:w="1318" w:type="dxa"/>
          </w:tcPr>
          <w:p w14:paraId="58200841" w14:textId="77777777" w:rsidR="00613677" w:rsidRPr="00020DF2" w:rsidRDefault="00613677" w:rsidP="00697921">
            <w:pPr>
              <w:jc w:val="center"/>
              <w:rPr>
                <w:sz w:val="20"/>
                <w:szCs w:val="20"/>
              </w:rPr>
            </w:pPr>
          </w:p>
        </w:tc>
        <w:tc>
          <w:tcPr>
            <w:tcW w:w="1723" w:type="dxa"/>
          </w:tcPr>
          <w:p w14:paraId="5FE98DC3" w14:textId="77777777" w:rsidR="00613677" w:rsidRPr="00020DF2" w:rsidRDefault="00613677" w:rsidP="00697921">
            <w:pPr>
              <w:jc w:val="center"/>
              <w:rPr>
                <w:sz w:val="20"/>
                <w:szCs w:val="20"/>
              </w:rPr>
            </w:pPr>
          </w:p>
        </w:tc>
      </w:tr>
      <w:tr w:rsidR="00613677" w:rsidRPr="00020DF2" w14:paraId="151E723D" w14:textId="77777777" w:rsidTr="00697921">
        <w:tc>
          <w:tcPr>
            <w:tcW w:w="1720" w:type="dxa"/>
          </w:tcPr>
          <w:p w14:paraId="29574412" w14:textId="77777777" w:rsidR="00613677" w:rsidRPr="00020DF2" w:rsidRDefault="00613677" w:rsidP="00697921">
            <w:pPr>
              <w:rPr>
                <w:sz w:val="20"/>
                <w:szCs w:val="20"/>
              </w:rPr>
            </w:pPr>
          </w:p>
        </w:tc>
        <w:tc>
          <w:tcPr>
            <w:tcW w:w="1972" w:type="dxa"/>
          </w:tcPr>
          <w:p w14:paraId="13DB2F99" w14:textId="77777777" w:rsidR="00613677" w:rsidRPr="00020DF2" w:rsidRDefault="00613677" w:rsidP="00697921">
            <w:pPr>
              <w:rPr>
                <w:sz w:val="20"/>
                <w:szCs w:val="20"/>
              </w:rPr>
            </w:pPr>
          </w:p>
        </w:tc>
        <w:tc>
          <w:tcPr>
            <w:tcW w:w="2901" w:type="dxa"/>
          </w:tcPr>
          <w:p w14:paraId="5ABDB7E1" w14:textId="77777777" w:rsidR="00613677" w:rsidRPr="00020DF2" w:rsidRDefault="00613677" w:rsidP="00697921">
            <w:pPr>
              <w:rPr>
                <w:sz w:val="20"/>
                <w:szCs w:val="20"/>
              </w:rPr>
            </w:pPr>
          </w:p>
        </w:tc>
        <w:tc>
          <w:tcPr>
            <w:tcW w:w="1318" w:type="dxa"/>
          </w:tcPr>
          <w:p w14:paraId="3B440E87" w14:textId="77777777" w:rsidR="00613677" w:rsidRPr="00020DF2" w:rsidRDefault="00613677" w:rsidP="00697921">
            <w:pPr>
              <w:jc w:val="center"/>
              <w:rPr>
                <w:sz w:val="20"/>
                <w:szCs w:val="20"/>
              </w:rPr>
            </w:pPr>
          </w:p>
        </w:tc>
        <w:tc>
          <w:tcPr>
            <w:tcW w:w="1723" w:type="dxa"/>
          </w:tcPr>
          <w:p w14:paraId="3CEE1813" w14:textId="77777777" w:rsidR="00613677" w:rsidRPr="00020DF2" w:rsidRDefault="00613677" w:rsidP="00697921">
            <w:pPr>
              <w:jc w:val="center"/>
              <w:rPr>
                <w:sz w:val="20"/>
                <w:szCs w:val="20"/>
              </w:rPr>
            </w:pPr>
          </w:p>
        </w:tc>
      </w:tr>
      <w:tr w:rsidR="00613677" w:rsidRPr="00020DF2" w14:paraId="6356E43E" w14:textId="77777777" w:rsidTr="00697921">
        <w:tc>
          <w:tcPr>
            <w:tcW w:w="1720" w:type="dxa"/>
          </w:tcPr>
          <w:p w14:paraId="4C113FC3" w14:textId="77777777" w:rsidR="00613677" w:rsidRPr="00020DF2" w:rsidRDefault="00613677" w:rsidP="00697921">
            <w:pPr>
              <w:rPr>
                <w:sz w:val="20"/>
                <w:szCs w:val="20"/>
              </w:rPr>
            </w:pPr>
          </w:p>
        </w:tc>
        <w:tc>
          <w:tcPr>
            <w:tcW w:w="1972" w:type="dxa"/>
          </w:tcPr>
          <w:p w14:paraId="4CC7FF1F" w14:textId="77777777" w:rsidR="00613677" w:rsidRPr="00020DF2" w:rsidRDefault="00613677" w:rsidP="00697921">
            <w:pPr>
              <w:rPr>
                <w:sz w:val="20"/>
                <w:szCs w:val="20"/>
              </w:rPr>
            </w:pPr>
          </w:p>
        </w:tc>
        <w:tc>
          <w:tcPr>
            <w:tcW w:w="2901" w:type="dxa"/>
          </w:tcPr>
          <w:p w14:paraId="2F931597" w14:textId="77777777" w:rsidR="00613677" w:rsidRPr="00020DF2" w:rsidRDefault="00613677" w:rsidP="00697921">
            <w:pPr>
              <w:rPr>
                <w:sz w:val="20"/>
                <w:szCs w:val="20"/>
              </w:rPr>
            </w:pPr>
          </w:p>
        </w:tc>
        <w:tc>
          <w:tcPr>
            <w:tcW w:w="1318" w:type="dxa"/>
          </w:tcPr>
          <w:p w14:paraId="38B006B7" w14:textId="77777777" w:rsidR="00613677" w:rsidRPr="00020DF2" w:rsidRDefault="00613677" w:rsidP="00697921">
            <w:pPr>
              <w:jc w:val="center"/>
              <w:rPr>
                <w:sz w:val="20"/>
                <w:szCs w:val="20"/>
              </w:rPr>
            </w:pPr>
          </w:p>
        </w:tc>
        <w:tc>
          <w:tcPr>
            <w:tcW w:w="1723" w:type="dxa"/>
          </w:tcPr>
          <w:p w14:paraId="53FE718C" w14:textId="77777777" w:rsidR="00613677" w:rsidRPr="00020DF2" w:rsidRDefault="00613677" w:rsidP="00697921">
            <w:pPr>
              <w:jc w:val="center"/>
              <w:rPr>
                <w:sz w:val="20"/>
                <w:szCs w:val="20"/>
              </w:rPr>
            </w:pPr>
          </w:p>
        </w:tc>
      </w:tr>
    </w:tbl>
    <w:p w14:paraId="177F1D4E" w14:textId="77777777" w:rsidR="00613677" w:rsidRPr="00020DF2" w:rsidRDefault="00613677" w:rsidP="00613677">
      <w:pPr>
        <w:spacing w:line="259" w:lineRule="auto"/>
        <w:rPr>
          <w:b/>
          <w:sz w:val="20"/>
        </w:rPr>
      </w:pPr>
    </w:p>
    <w:p w14:paraId="0293F9B4" w14:textId="77777777" w:rsidR="00613677" w:rsidRPr="00020DF2" w:rsidRDefault="00613677" w:rsidP="00613677">
      <w:pPr>
        <w:pStyle w:val="Heading2"/>
        <w:spacing w:before="74" w:line="252" w:lineRule="exact"/>
        <w:ind w:right="531"/>
        <w:rPr>
          <w:sz w:val="20"/>
        </w:rPr>
      </w:pPr>
    </w:p>
    <w:p w14:paraId="01DF22FF" w14:textId="77777777" w:rsidR="00613677" w:rsidRDefault="00613677" w:rsidP="008C4366">
      <w:pPr>
        <w:spacing w:before="1"/>
        <w:ind w:left="113" w:right="447"/>
        <w:rPr>
          <w:b/>
        </w:rPr>
      </w:pPr>
    </w:p>
    <w:p w14:paraId="684E3161" w14:textId="77777777" w:rsidR="00A44C8A" w:rsidRDefault="00A44C8A">
      <w:pPr>
        <w:pStyle w:val="BodyText"/>
        <w:spacing w:before="10"/>
        <w:rPr>
          <w:b/>
          <w:sz w:val="28"/>
        </w:rPr>
      </w:pPr>
    </w:p>
    <w:p w14:paraId="2B76EB35" w14:textId="77777777" w:rsidR="00A44C8A" w:rsidRDefault="00A44C8A">
      <w:pPr>
        <w:rPr>
          <w:sz w:val="14"/>
        </w:rPr>
        <w:sectPr w:rsidR="00A44C8A">
          <w:headerReference w:type="even" r:id="rId7"/>
          <w:headerReference w:type="default" r:id="rId8"/>
          <w:footerReference w:type="even" r:id="rId9"/>
          <w:footerReference w:type="default" r:id="rId10"/>
          <w:headerReference w:type="first" r:id="rId11"/>
          <w:footerReference w:type="first" r:id="rId12"/>
          <w:type w:val="continuous"/>
          <w:pgSz w:w="11910" w:h="16850"/>
          <w:pgMar w:top="1360" w:right="880" w:bottom="280" w:left="880" w:header="720" w:footer="720" w:gutter="0"/>
          <w:cols w:space="720"/>
        </w:sectPr>
      </w:pPr>
    </w:p>
    <w:p w14:paraId="0C2A265A" w14:textId="59A17988" w:rsidR="007F75D9" w:rsidRDefault="007F75D9" w:rsidP="006426AD">
      <w:pPr>
        <w:pStyle w:val="Heading3"/>
        <w:tabs>
          <w:tab w:val="left" w:pos="335"/>
        </w:tabs>
        <w:spacing w:before="163"/>
        <w:ind w:left="113" w:firstLine="0"/>
        <w:rPr>
          <w:bCs w:val="0"/>
          <w:sz w:val="24"/>
          <w:szCs w:val="22"/>
        </w:rPr>
      </w:pPr>
      <w:r w:rsidRPr="007F75D9">
        <w:rPr>
          <w:bCs w:val="0"/>
          <w:sz w:val="24"/>
          <w:szCs w:val="22"/>
        </w:rPr>
        <w:lastRenderedPageBreak/>
        <w:t>Annual Programme Evaluation</w:t>
      </w:r>
      <w:r w:rsidR="00AF5091">
        <w:rPr>
          <w:bCs w:val="0"/>
          <w:sz w:val="24"/>
          <w:szCs w:val="22"/>
        </w:rPr>
        <w:t xml:space="preserve"> </w:t>
      </w:r>
      <w:r w:rsidRPr="007F75D9">
        <w:rPr>
          <w:bCs w:val="0"/>
          <w:sz w:val="24"/>
          <w:szCs w:val="22"/>
        </w:rPr>
        <w:t xml:space="preserve">Postgraduate </w:t>
      </w:r>
      <w:r w:rsidR="00B77F35">
        <w:rPr>
          <w:bCs w:val="0"/>
          <w:sz w:val="24"/>
          <w:szCs w:val="22"/>
        </w:rPr>
        <w:t>(</w:t>
      </w:r>
      <w:r w:rsidRPr="007F75D9">
        <w:rPr>
          <w:bCs w:val="0"/>
          <w:sz w:val="24"/>
          <w:szCs w:val="22"/>
        </w:rPr>
        <w:t>Research</w:t>
      </w:r>
      <w:r w:rsidR="00B77F35">
        <w:rPr>
          <w:bCs w:val="0"/>
          <w:sz w:val="24"/>
          <w:szCs w:val="22"/>
        </w:rPr>
        <w:t xml:space="preserve"> &amp; Taught)</w:t>
      </w:r>
      <w:r w:rsidRPr="007F75D9">
        <w:rPr>
          <w:bCs w:val="0"/>
          <w:sz w:val="24"/>
          <w:szCs w:val="22"/>
        </w:rPr>
        <w:t xml:space="preserve"> Programmes </w:t>
      </w:r>
      <w:r w:rsidR="00AF5091">
        <w:rPr>
          <w:bCs w:val="0"/>
          <w:sz w:val="24"/>
          <w:szCs w:val="22"/>
        </w:rPr>
        <w:t>20</w:t>
      </w:r>
      <w:r w:rsidR="00CF294C">
        <w:rPr>
          <w:bCs w:val="0"/>
          <w:sz w:val="24"/>
          <w:szCs w:val="22"/>
        </w:rPr>
        <w:t>20</w:t>
      </w:r>
      <w:r w:rsidR="00AF5091">
        <w:rPr>
          <w:bCs w:val="0"/>
          <w:sz w:val="24"/>
          <w:szCs w:val="22"/>
        </w:rPr>
        <w:t>/2</w:t>
      </w:r>
      <w:r w:rsidR="00CF294C">
        <w:rPr>
          <w:bCs w:val="0"/>
          <w:sz w:val="24"/>
          <w:szCs w:val="22"/>
        </w:rPr>
        <w:t>1</w:t>
      </w:r>
      <w:r w:rsidR="00AF5091">
        <w:rPr>
          <w:bCs w:val="0"/>
          <w:sz w:val="24"/>
          <w:szCs w:val="22"/>
        </w:rPr>
        <w:t xml:space="preserve"> </w:t>
      </w:r>
      <w:r w:rsidRPr="007F75D9">
        <w:rPr>
          <w:bCs w:val="0"/>
          <w:sz w:val="24"/>
          <w:szCs w:val="22"/>
        </w:rPr>
        <w:t xml:space="preserve">Summary Report </w:t>
      </w:r>
    </w:p>
    <w:p w14:paraId="480DF2DB" w14:textId="77777777" w:rsidR="00DA1484" w:rsidRDefault="00DA1484" w:rsidP="00DA1484">
      <w:pPr>
        <w:pStyle w:val="Heading3"/>
        <w:numPr>
          <w:ilvl w:val="0"/>
          <w:numId w:val="21"/>
        </w:numPr>
        <w:tabs>
          <w:tab w:val="left" w:pos="335"/>
        </w:tabs>
        <w:spacing w:before="163"/>
      </w:pPr>
      <w:r>
        <w:t xml:space="preserve">Introduction </w:t>
      </w:r>
    </w:p>
    <w:p w14:paraId="5A2AA32F" w14:textId="77777777" w:rsidR="00DA1484" w:rsidRDefault="00DA1484" w:rsidP="00DA1484">
      <w:pPr>
        <w:pStyle w:val="BodyText"/>
        <w:spacing w:before="120" w:line="276" w:lineRule="auto"/>
        <w:ind w:left="113" w:right="582" w:hanging="1"/>
      </w:pPr>
      <w:r w:rsidRPr="004B54DF">
        <w:t>Annual Programme Evaluation (APE) is one of City’s primary evaluation methods for assuring the quality and continual enhancement of programmes. The APEs play an increasingly important role in assessing progress against strategic priorities and gauging support requirements. This reporting forms part of our annual assurance process, supports the dissemination of good practice and enables oversight of the way in which strategic priorities are being implemented at programme level.</w:t>
      </w:r>
    </w:p>
    <w:p w14:paraId="30C323EF" w14:textId="77777777" w:rsidR="00DA1484" w:rsidRPr="00B25786" w:rsidRDefault="00DA1484" w:rsidP="00DA1484">
      <w:pPr>
        <w:pStyle w:val="BodyText"/>
        <w:spacing w:before="120" w:line="276" w:lineRule="auto"/>
        <w:ind w:left="113" w:right="582" w:hanging="1"/>
        <w:rPr>
          <w:sz w:val="2"/>
        </w:rPr>
      </w:pPr>
    </w:p>
    <w:p w14:paraId="494643D7" w14:textId="77777777" w:rsidR="00DA1484" w:rsidRDefault="00DA1484" w:rsidP="00DA1484">
      <w:pPr>
        <w:pStyle w:val="Heading3"/>
        <w:numPr>
          <w:ilvl w:val="0"/>
          <w:numId w:val="21"/>
        </w:numPr>
        <w:tabs>
          <w:tab w:val="left" w:pos="335"/>
        </w:tabs>
      </w:pPr>
      <w:r>
        <w:t xml:space="preserve">Key Changes </w:t>
      </w:r>
    </w:p>
    <w:p w14:paraId="27A57BE7" w14:textId="77777777" w:rsidR="00DA1484" w:rsidRPr="00311B8F" w:rsidRDefault="00DA1484" w:rsidP="00DA1484">
      <w:pPr>
        <w:rPr>
          <w:sz w:val="10"/>
        </w:rPr>
      </w:pPr>
    </w:p>
    <w:p w14:paraId="128F1CDF" w14:textId="77777777" w:rsidR="00DA1484" w:rsidRPr="008C47BB" w:rsidRDefault="00DA1484" w:rsidP="00DA1484">
      <w:pPr>
        <w:widowControl/>
        <w:autoSpaceDE/>
        <w:autoSpaceDN/>
        <w:ind w:left="113"/>
        <w:rPr>
          <w:sz w:val="20"/>
        </w:rPr>
      </w:pPr>
      <w:r w:rsidRPr="008C47BB">
        <w:rPr>
          <w:sz w:val="20"/>
        </w:rPr>
        <w:t xml:space="preserve">In light of current circumstances and the impact Covid-19 has </w:t>
      </w:r>
      <w:r>
        <w:rPr>
          <w:sz w:val="20"/>
        </w:rPr>
        <w:t>continued to have</w:t>
      </w:r>
      <w:r w:rsidRPr="008C47BB">
        <w:rPr>
          <w:sz w:val="20"/>
        </w:rPr>
        <w:t xml:space="preserve"> on the academic year 20</w:t>
      </w:r>
      <w:r>
        <w:rPr>
          <w:sz w:val="20"/>
        </w:rPr>
        <w:t>20</w:t>
      </w:r>
      <w:r w:rsidRPr="008C47BB">
        <w:rPr>
          <w:sz w:val="20"/>
        </w:rPr>
        <w:t>/2</w:t>
      </w:r>
      <w:r>
        <w:rPr>
          <w:sz w:val="20"/>
        </w:rPr>
        <w:t>1</w:t>
      </w:r>
      <w:r w:rsidRPr="008C47BB">
        <w:rPr>
          <w:sz w:val="20"/>
        </w:rPr>
        <w:t xml:space="preserve"> </w:t>
      </w:r>
      <w:r>
        <w:rPr>
          <w:sz w:val="20"/>
        </w:rPr>
        <w:t xml:space="preserve">the </w:t>
      </w:r>
      <w:r w:rsidRPr="008C47BB">
        <w:rPr>
          <w:sz w:val="20"/>
        </w:rPr>
        <w:t xml:space="preserve">revisions to the APE paperwork and process </w:t>
      </w:r>
      <w:r>
        <w:rPr>
          <w:sz w:val="20"/>
        </w:rPr>
        <w:t xml:space="preserve">during 2019/20 </w:t>
      </w:r>
      <w:r w:rsidRPr="008C47BB">
        <w:rPr>
          <w:sz w:val="20"/>
        </w:rPr>
        <w:t xml:space="preserve">have been </w:t>
      </w:r>
      <w:r>
        <w:rPr>
          <w:sz w:val="20"/>
        </w:rPr>
        <w:t>maintained. These</w:t>
      </w:r>
      <w:r w:rsidRPr="008C47BB">
        <w:rPr>
          <w:sz w:val="20"/>
        </w:rPr>
        <w:t xml:space="preserve"> seek to be light touch whilst still capturing key information.</w:t>
      </w:r>
    </w:p>
    <w:p w14:paraId="17534339" w14:textId="77777777" w:rsidR="00763F9A" w:rsidRPr="00FD13B1" w:rsidRDefault="00763F9A" w:rsidP="00763F9A">
      <w:pPr>
        <w:widowControl/>
        <w:autoSpaceDE/>
        <w:autoSpaceDN/>
        <w:rPr>
          <w:sz w:val="20"/>
          <w:u w:val="single"/>
        </w:rPr>
      </w:pPr>
    </w:p>
    <w:p w14:paraId="70469BA0" w14:textId="4CD2F933" w:rsidR="00763F9A" w:rsidRPr="00FD13B1" w:rsidRDefault="00763F9A" w:rsidP="00763F9A">
      <w:pPr>
        <w:widowControl/>
        <w:autoSpaceDE/>
        <w:autoSpaceDN/>
        <w:ind w:firstLine="141"/>
        <w:rPr>
          <w:sz w:val="20"/>
          <w:u w:val="single"/>
        </w:rPr>
      </w:pPr>
      <w:r w:rsidRPr="00FD13B1">
        <w:rPr>
          <w:sz w:val="20"/>
          <w:u w:val="single"/>
        </w:rPr>
        <w:t>Key changes made to the Postgraduate form</w:t>
      </w:r>
      <w:r w:rsidR="0035752F">
        <w:rPr>
          <w:sz w:val="20"/>
          <w:u w:val="single"/>
        </w:rPr>
        <w:t>s</w:t>
      </w:r>
      <w:r w:rsidRPr="00FD13B1">
        <w:rPr>
          <w:sz w:val="20"/>
          <w:u w:val="single"/>
        </w:rPr>
        <w:t xml:space="preserve"> are as follows: </w:t>
      </w:r>
    </w:p>
    <w:p w14:paraId="5FCD329F" w14:textId="3DF1B487" w:rsidR="00763F9A" w:rsidRDefault="0035752F" w:rsidP="00763F9A">
      <w:pPr>
        <w:pStyle w:val="ListParagraph"/>
        <w:numPr>
          <w:ilvl w:val="0"/>
          <w:numId w:val="14"/>
        </w:numPr>
        <w:rPr>
          <w:sz w:val="20"/>
        </w:rPr>
      </w:pPr>
      <w:r>
        <w:rPr>
          <w:b/>
          <w:sz w:val="20"/>
          <w:lang w:val="en-GB"/>
        </w:rPr>
        <w:t xml:space="preserve">PGR &amp; PGT </w:t>
      </w:r>
      <w:r w:rsidR="00763F9A" w:rsidRPr="00BA00A9">
        <w:rPr>
          <w:b/>
          <w:sz w:val="20"/>
          <w:lang w:val="en-GB"/>
        </w:rPr>
        <w:t>Section 2 - Executive Summary:</w:t>
      </w:r>
      <w:r w:rsidR="00763F9A" w:rsidRPr="00BA00A9">
        <w:rPr>
          <w:sz w:val="20"/>
          <w:lang w:val="en-GB"/>
        </w:rPr>
        <w:t xml:space="preserve"> </w:t>
      </w:r>
      <w:r w:rsidR="00763F9A" w:rsidRPr="00BA00A9">
        <w:rPr>
          <w:sz w:val="20"/>
        </w:rPr>
        <w:t>Programmes were asked to provide an executive summary which outlined any key changes made to the overall programme’s operations and assessments due to Covid-19 and reflect on the short- and long-term impact of these changes.</w:t>
      </w:r>
    </w:p>
    <w:p w14:paraId="5E1BF45F" w14:textId="77777777" w:rsidR="00763F9A" w:rsidRPr="00BA00A9" w:rsidRDefault="00763F9A" w:rsidP="00763F9A">
      <w:pPr>
        <w:pStyle w:val="ListParagraph"/>
        <w:widowControl/>
        <w:autoSpaceDE/>
        <w:autoSpaceDN/>
        <w:ind w:left="720" w:firstLine="0"/>
        <w:rPr>
          <w:sz w:val="10"/>
          <w:lang w:val="en-GB"/>
        </w:rPr>
      </w:pPr>
    </w:p>
    <w:p w14:paraId="717ACEF4" w14:textId="145E1CA0" w:rsidR="00763F9A" w:rsidRDefault="0035752F" w:rsidP="00763F9A">
      <w:pPr>
        <w:pStyle w:val="ListParagraph"/>
        <w:widowControl/>
        <w:numPr>
          <w:ilvl w:val="0"/>
          <w:numId w:val="14"/>
        </w:numPr>
        <w:autoSpaceDE/>
        <w:autoSpaceDN/>
        <w:rPr>
          <w:sz w:val="20"/>
        </w:rPr>
      </w:pPr>
      <w:r>
        <w:rPr>
          <w:b/>
          <w:sz w:val="20"/>
        </w:rPr>
        <w:t xml:space="preserve">PGR </w:t>
      </w:r>
      <w:r w:rsidR="00763F9A" w:rsidRPr="002227E6">
        <w:rPr>
          <w:b/>
          <w:sz w:val="20"/>
        </w:rPr>
        <w:t>Section 2</w:t>
      </w:r>
      <w:r w:rsidR="00763F9A">
        <w:rPr>
          <w:b/>
          <w:sz w:val="20"/>
        </w:rPr>
        <w:t>(</w:t>
      </w:r>
      <w:r w:rsidR="00763F9A" w:rsidRPr="002227E6">
        <w:rPr>
          <w:b/>
          <w:sz w:val="20"/>
        </w:rPr>
        <w:t>a</w:t>
      </w:r>
      <w:r w:rsidR="00763F9A">
        <w:rPr>
          <w:b/>
          <w:sz w:val="20"/>
        </w:rPr>
        <w:t>-f)</w:t>
      </w:r>
      <w:r w:rsidR="00763F9A" w:rsidRPr="002227E6">
        <w:rPr>
          <w:b/>
          <w:sz w:val="20"/>
        </w:rPr>
        <w:t xml:space="preserve"> - Good Practice, Areas for Improvement and Action Planning:</w:t>
      </w:r>
      <w:r w:rsidR="00763F9A" w:rsidRPr="002227E6">
        <w:rPr>
          <w:sz w:val="20"/>
        </w:rPr>
        <w:t xml:space="preserve"> This section was shortened and it was explicitly stated that only 2 of each needed to be provided for each </w:t>
      </w:r>
      <w:r w:rsidR="00763F9A">
        <w:rPr>
          <w:sz w:val="20"/>
        </w:rPr>
        <w:t>key indicator</w:t>
      </w:r>
      <w:r w:rsidR="00763F9A" w:rsidRPr="002227E6">
        <w:rPr>
          <w:sz w:val="20"/>
        </w:rPr>
        <w:t xml:space="preserve">. </w:t>
      </w:r>
    </w:p>
    <w:p w14:paraId="74BC19E9" w14:textId="77777777" w:rsidR="00F362A4" w:rsidRPr="0035752F" w:rsidRDefault="00F362A4" w:rsidP="0035752F">
      <w:pPr>
        <w:rPr>
          <w:sz w:val="8"/>
          <w:szCs w:val="20"/>
        </w:rPr>
      </w:pPr>
    </w:p>
    <w:p w14:paraId="6F3B01B8" w14:textId="25E04867" w:rsidR="00F362A4" w:rsidRPr="00F362A4" w:rsidRDefault="0035752F" w:rsidP="00F362A4">
      <w:pPr>
        <w:pStyle w:val="ListParagraph"/>
        <w:numPr>
          <w:ilvl w:val="0"/>
          <w:numId w:val="15"/>
        </w:numPr>
        <w:rPr>
          <w:sz w:val="20"/>
          <w:szCs w:val="20"/>
        </w:rPr>
      </w:pPr>
      <w:r>
        <w:rPr>
          <w:b/>
          <w:sz w:val="20"/>
          <w:szCs w:val="20"/>
        </w:rPr>
        <w:t xml:space="preserve">PGT </w:t>
      </w:r>
      <w:r w:rsidR="00F362A4" w:rsidRPr="00F362A4">
        <w:rPr>
          <w:b/>
          <w:sz w:val="20"/>
          <w:szCs w:val="20"/>
        </w:rPr>
        <w:t>Section 2a, b &amp; c - Good Practice, Areas for Improvement and Action Planning:</w:t>
      </w:r>
      <w:r w:rsidR="00F362A4" w:rsidRPr="00F362A4">
        <w:rPr>
          <w:sz w:val="20"/>
          <w:szCs w:val="20"/>
        </w:rPr>
        <w:t xml:space="preserve"> This section was shortened and it was explicitly stated that only 2 of each needed to be provided for each KPI. </w:t>
      </w:r>
    </w:p>
    <w:p w14:paraId="0F625CCE" w14:textId="05ED7A77" w:rsidR="005A563E" w:rsidRDefault="005A563E" w:rsidP="00F279E1">
      <w:pPr>
        <w:pStyle w:val="Heading3"/>
        <w:tabs>
          <w:tab w:val="left" w:pos="335"/>
        </w:tabs>
        <w:ind w:left="0" w:firstLine="0"/>
        <w:rPr>
          <w:sz w:val="10"/>
        </w:rPr>
      </w:pPr>
    </w:p>
    <w:p w14:paraId="027FCAC0" w14:textId="77777777" w:rsidR="006426AD" w:rsidRPr="00AA6BE1" w:rsidRDefault="006426AD" w:rsidP="00F279E1">
      <w:pPr>
        <w:pStyle w:val="Heading3"/>
        <w:tabs>
          <w:tab w:val="left" w:pos="335"/>
        </w:tabs>
        <w:ind w:left="0" w:firstLine="0"/>
        <w:rPr>
          <w:sz w:val="10"/>
        </w:rPr>
      </w:pPr>
    </w:p>
    <w:p w14:paraId="4B8F0F8B" w14:textId="77777777" w:rsidR="00A44C8A" w:rsidRDefault="00115F7E" w:rsidP="00F279E1">
      <w:pPr>
        <w:pStyle w:val="Heading3"/>
        <w:numPr>
          <w:ilvl w:val="0"/>
          <w:numId w:val="21"/>
        </w:numPr>
        <w:tabs>
          <w:tab w:val="left" w:pos="335"/>
        </w:tabs>
      </w:pPr>
      <w:r>
        <w:t>Reporting</w:t>
      </w:r>
      <w:r>
        <w:rPr>
          <w:spacing w:val="-12"/>
        </w:rPr>
        <w:t xml:space="preserve"> </w:t>
      </w:r>
      <w:r>
        <w:t>Methodology</w:t>
      </w:r>
    </w:p>
    <w:p w14:paraId="4A5436FD" w14:textId="77777777" w:rsidR="00A44C8A" w:rsidRPr="00FC1DEF" w:rsidRDefault="00A44C8A">
      <w:pPr>
        <w:pStyle w:val="BodyText"/>
        <w:spacing w:before="5"/>
        <w:rPr>
          <w:sz w:val="10"/>
        </w:rPr>
      </w:pPr>
    </w:p>
    <w:p w14:paraId="3EE59CE1" w14:textId="2D1E208A" w:rsidR="00763F9A" w:rsidRPr="00E52F8A" w:rsidRDefault="00115F7E" w:rsidP="00DB4C99">
      <w:pPr>
        <w:pStyle w:val="BodyText"/>
        <w:spacing w:before="1" w:line="276" w:lineRule="auto"/>
        <w:ind w:left="113" w:right="594"/>
      </w:pPr>
      <w:r>
        <w:t>The qualitative information used for analysis has been collated using extracts from the complete</w:t>
      </w:r>
      <w:r w:rsidR="000D46EC">
        <w:t xml:space="preserve">d </w:t>
      </w:r>
      <w:r w:rsidR="00954CAB">
        <w:t>PGR</w:t>
      </w:r>
      <w:r>
        <w:t xml:space="preserve"> </w:t>
      </w:r>
      <w:r w:rsidR="00131709">
        <w:t xml:space="preserve">&amp; PGT </w:t>
      </w:r>
      <w:r>
        <w:t>20</w:t>
      </w:r>
      <w:r w:rsidR="00F279E1">
        <w:t>20</w:t>
      </w:r>
      <w:r>
        <w:t>/</w:t>
      </w:r>
      <w:r w:rsidR="00763F9A">
        <w:t>2</w:t>
      </w:r>
      <w:r w:rsidR="00F279E1">
        <w:t>1</w:t>
      </w:r>
      <w:r>
        <w:t xml:space="preserve"> APEs. </w:t>
      </w:r>
      <w:r w:rsidR="00763F9A" w:rsidRPr="001778AC">
        <w:t>The quantitative data from the APEs is not be featured within this report. All programmes which include any concerns or areas for improvement based on undesirable changes in data and trends have included</w:t>
      </w:r>
      <w:r w:rsidR="00763F9A">
        <w:t xml:space="preserve"> details of these within their APE action plans along with clear actions to address them. </w:t>
      </w:r>
    </w:p>
    <w:p w14:paraId="09C0418D" w14:textId="77777777" w:rsidR="00A44C8A" w:rsidRDefault="00115F7E" w:rsidP="00F279E1">
      <w:pPr>
        <w:pStyle w:val="Heading3"/>
        <w:numPr>
          <w:ilvl w:val="0"/>
          <w:numId w:val="21"/>
        </w:numPr>
        <w:tabs>
          <w:tab w:val="left" w:pos="339"/>
        </w:tabs>
        <w:spacing w:before="196"/>
      </w:pPr>
      <w:r>
        <w:t>APE 20</w:t>
      </w:r>
      <w:r w:rsidR="00F279E1">
        <w:t>20</w:t>
      </w:r>
      <w:r>
        <w:t>/</w:t>
      </w:r>
      <w:r w:rsidR="001455B5">
        <w:t>2</w:t>
      </w:r>
      <w:r w:rsidR="00F279E1">
        <w:t>1</w:t>
      </w:r>
      <w:r>
        <w:t xml:space="preserve"> Quality</w:t>
      </w:r>
      <w:r>
        <w:rPr>
          <w:spacing w:val="-17"/>
        </w:rPr>
        <w:t xml:space="preserve"> </w:t>
      </w:r>
      <w:r>
        <w:t>Overview</w:t>
      </w:r>
    </w:p>
    <w:p w14:paraId="2F9F8196" w14:textId="77777777" w:rsidR="00A44C8A" w:rsidRPr="00FC1DEF" w:rsidRDefault="00A44C8A">
      <w:pPr>
        <w:pStyle w:val="BodyText"/>
        <w:spacing w:before="7"/>
        <w:rPr>
          <w:b/>
          <w:sz w:val="10"/>
        </w:rPr>
      </w:pPr>
    </w:p>
    <w:p w14:paraId="153B1649" w14:textId="1FCE41A8" w:rsidR="000D46EC" w:rsidRDefault="00115F7E" w:rsidP="004D0EB9">
      <w:pPr>
        <w:pStyle w:val="BodyText"/>
        <w:spacing w:line="276" w:lineRule="auto"/>
        <w:ind w:left="112" w:right="605"/>
      </w:pPr>
      <w:r>
        <w:t>The quality (i.e. completeness / comprehensiveness) of all completed APEs is analysed by Student and Academic Services to provide assurance of the implementation of the APE policy through an institutio</w:t>
      </w:r>
      <w:r w:rsidR="000D46EC">
        <w:t xml:space="preserve">nal level review. The </w:t>
      </w:r>
      <w:r w:rsidR="006E036C">
        <w:t xml:space="preserve">majority of </w:t>
      </w:r>
      <w:r w:rsidR="000D46EC">
        <w:t>20</w:t>
      </w:r>
      <w:r w:rsidR="00F279E1">
        <w:t>20</w:t>
      </w:r>
      <w:r w:rsidR="001455B5">
        <w:t>/2</w:t>
      </w:r>
      <w:r w:rsidR="00F279E1">
        <w:t>1</w:t>
      </w:r>
      <w:r w:rsidR="001455B5">
        <w:t xml:space="preserve"> </w:t>
      </w:r>
      <w:r w:rsidR="00954CAB">
        <w:t>PGR</w:t>
      </w:r>
      <w:r w:rsidR="00131709">
        <w:t xml:space="preserve"> &amp; PGT </w:t>
      </w:r>
      <w:r>
        <w:t>APEs were received by the published deadline</w:t>
      </w:r>
      <w:r w:rsidR="006E036C">
        <w:t xml:space="preserve">, a short extension to the deadline was given to SASS due to </w:t>
      </w:r>
      <w:r w:rsidR="00C204B1">
        <w:t xml:space="preserve">extenuating circumstances </w:t>
      </w:r>
      <w:r w:rsidR="005C79FB">
        <w:t xml:space="preserve">with staffing. </w:t>
      </w:r>
      <w:r w:rsidR="0048424E">
        <w:t>Additionally, t</w:t>
      </w:r>
      <w:r w:rsidR="005C79FB">
        <w:t xml:space="preserve">he </w:t>
      </w:r>
      <w:r w:rsidR="0048424E">
        <w:t xml:space="preserve">APE for </w:t>
      </w:r>
      <w:r w:rsidR="005C79FB">
        <w:t>PGR Law</w:t>
      </w:r>
      <w:r w:rsidR="0048424E">
        <w:t xml:space="preserve"> </w:t>
      </w:r>
      <w:r w:rsidR="005C79FB">
        <w:t>was</w:t>
      </w:r>
      <w:r w:rsidR="0048424E">
        <w:t xml:space="preserve"> exempt from t</w:t>
      </w:r>
      <w:r w:rsidR="00D47034">
        <w:t>he 2020/21cycle due to them undertaking a Periodic Review. T</w:t>
      </w:r>
      <w:r>
        <w:t xml:space="preserve">he overall quality of </w:t>
      </w:r>
      <w:r w:rsidR="00D47034">
        <w:t xml:space="preserve">all of the </w:t>
      </w:r>
      <w:r>
        <w:t>A</w:t>
      </w:r>
      <w:r w:rsidR="000D46EC">
        <w:t>P</w:t>
      </w:r>
      <w:r w:rsidR="00954CAB">
        <w:t xml:space="preserve">Es </w:t>
      </w:r>
      <w:r w:rsidR="00D47034">
        <w:t xml:space="preserve">which were received, </w:t>
      </w:r>
      <w:r w:rsidR="00954CAB">
        <w:t xml:space="preserve">was </w:t>
      </w:r>
      <w:r w:rsidR="00DB52A7">
        <w:t xml:space="preserve">very </w:t>
      </w:r>
      <w:r w:rsidR="00954CAB">
        <w:t>high. The Postgraduate</w:t>
      </w:r>
      <w:r>
        <w:t xml:space="preserve"> APEs have provided </w:t>
      </w:r>
      <w:r w:rsidR="000D46EC">
        <w:t>a</w:t>
      </w:r>
      <w:r w:rsidR="00AD0B0C">
        <w:t xml:space="preserve">n effective and </w:t>
      </w:r>
      <w:r w:rsidR="00DB52A7">
        <w:t>robust</w:t>
      </w:r>
      <w:r>
        <w:t xml:space="preserve"> overview of the health of programmes, including good practice items</w:t>
      </w:r>
      <w:r w:rsidR="000D46EC">
        <w:t xml:space="preserve"> and comprehensive action plans.</w:t>
      </w:r>
    </w:p>
    <w:p w14:paraId="16D2AA3D" w14:textId="77777777" w:rsidR="00600F53" w:rsidRPr="00AA6BE1" w:rsidRDefault="00600F53" w:rsidP="000D46EC">
      <w:pPr>
        <w:pStyle w:val="BodyText"/>
        <w:spacing w:line="276" w:lineRule="auto"/>
        <w:ind w:left="112" w:right="605"/>
        <w:rPr>
          <w:sz w:val="10"/>
        </w:rPr>
      </w:pPr>
    </w:p>
    <w:p w14:paraId="2AD9B716" w14:textId="77777777" w:rsidR="00600F53" w:rsidRPr="00600F53" w:rsidRDefault="00600F53" w:rsidP="00F279E1">
      <w:pPr>
        <w:pStyle w:val="ListParagraph"/>
        <w:numPr>
          <w:ilvl w:val="0"/>
          <w:numId w:val="21"/>
        </w:numPr>
        <w:rPr>
          <w:b/>
          <w:sz w:val="20"/>
        </w:rPr>
      </w:pPr>
      <w:r w:rsidRPr="00600F53">
        <w:rPr>
          <w:b/>
          <w:sz w:val="20"/>
        </w:rPr>
        <w:t xml:space="preserve">Covid-19 Key Changes </w:t>
      </w:r>
      <w:r w:rsidR="00AF5091">
        <w:rPr>
          <w:b/>
          <w:sz w:val="20"/>
        </w:rPr>
        <w:t>&amp;</w:t>
      </w:r>
      <w:r w:rsidRPr="00600F53">
        <w:rPr>
          <w:b/>
          <w:sz w:val="20"/>
        </w:rPr>
        <w:t xml:space="preserve"> Impact </w:t>
      </w:r>
    </w:p>
    <w:p w14:paraId="7D51810F" w14:textId="77777777" w:rsidR="00600F53" w:rsidRPr="00600F53" w:rsidRDefault="00600F53" w:rsidP="00600F53">
      <w:pPr>
        <w:spacing w:after="120"/>
        <w:rPr>
          <w:b/>
          <w:sz w:val="2"/>
        </w:rPr>
      </w:pPr>
    </w:p>
    <w:p w14:paraId="3AD113E3" w14:textId="77777777" w:rsidR="000E43B2" w:rsidRDefault="000E43B2" w:rsidP="000E43B2">
      <w:pPr>
        <w:spacing w:after="120"/>
        <w:ind w:left="113"/>
        <w:rPr>
          <w:sz w:val="20"/>
        </w:rPr>
      </w:pPr>
      <w:r w:rsidRPr="001044D7">
        <w:rPr>
          <w:sz w:val="20"/>
        </w:rPr>
        <w:t xml:space="preserve">In light of the </w:t>
      </w:r>
      <w:r>
        <w:rPr>
          <w:sz w:val="20"/>
        </w:rPr>
        <w:t xml:space="preserve">on-going </w:t>
      </w:r>
      <w:r w:rsidRPr="001044D7">
        <w:rPr>
          <w:sz w:val="20"/>
        </w:rPr>
        <w:t xml:space="preserve">global pandemic and the impact Covid-19 has </w:t>
      </w:r>
      <w:r>
        <w:rPr>
          <w:sz w:val="20"/>
        </w:rPr>
        <w:t>continued to have</w:t>
      </w:r>
      <w:r w:rsidRPr="001044D7">
        <w:rPr>
          <w:sz w:val="20"/>
        </w:rPr>
        <w:t xml:space="preserve"> on the academic year 20</w:t>
      </w:r>
      <w:r>
        <w:rPr>
          <w:sz w:val="20"/>
        </w:rPr>
        <w:t>20</w:t>
      </w:r>
      <w:r w:rsidRPr="001044D7">
        <w:rPr>
          <w:sz w:val="20"/>
        </w:rPr>
        <w:t>/2</w:t>
      </w:r>
      <w:r>
        <w:rPr>
          <w:sz w:val="20"/>
        </w:rPr>
        <w:t xml:space="preserve">1, </w:t>
      </w:r>
      <w:r w:rsidRPr="001044D7">
        <w:rPr>
          <w:sz w:val="20"/>
        </w:rPr>
        <w:t>programme teams were asked to provide a brief overview of any key changes made to the operational elements of the programme overall and any key changes made to assessments due to Covid-19</w:t>
      </w:r>
      <w:r>
        <w:rPr>
          <w:sz w:val="20"/>
        </w:rPr>
        <w:t xml:space="preserve"> (that were not already reflected on in the 2019/20 APEs) and what impact these have had</w:t>
      </w:r>
      <w:r w:rsidRPr="001044D7">
        <w:rPr>
          <w:sz w:val="20"/>
        </w:rPr>
        <w:t xml:space="preserve">. </w:t>
      </w:r>
    </w:p>
    <w:p w14:paraId="01F4B3A0" w14:textId="24FD6463" w:rsidR="000B1C77" w:rsidRPr="00401EE8" w:rsidRDefault="00401EE8" w:rsidP="00401EE8">
      <w:pPr>
        <w:pStyle w:val="NoSpacing"/>
        <w:ind w:left="113"/>
        <w:rPr>
          <w:sz w:val="20"/>
        </w:rPr>
      </w:pPr>
      <w:r w:rsidRPr="00401EE8">
        <w:rPr>
          <w:sz w:val="20"/>
        </w:rPr>
        <w:t xml:space="preserve">Some common key changes and noted impacts identified within the 2020/21 </w:t>
      </w:r>
      <w:r w:rsidR="0009743F">
        <w:rPr>
          <w:sz w:val="20"/>
        </w:rPr>
        <w:t xml:space="preserve">Postgraduate </w:t>
      </w:r>
      <w:r w:rsidRPr="00401EE8">
        <w:rPr>
          <w:sz w:val="20"/>
        </w:rPr>
        <w:t xml:space="preserve">APEs across the Institution are as follows: </w:t>
      </w:r>
    </w:p>
    <w:p w14:paraId="239BB188" w14:textId="0AD237F2" w:rsidR="00F279E1" w:rsidRPr="00F608F4" w:rsidRDefault="001D574B" w:rsidP="00F279E1">
      <w:pPr>
        <w:pStyle w:val="NoSpacing"/>
        <w:numPr>
          <w:ilvl w:val="0"/>
          <w:numId w:val="22"/>
        </w:numPr>
        <w:rPr>
          <w:bCs/>
          <w:sz w:val="20"/>
        </w:rPr>
      </w:pPr>
      <w:r w:rsidRPr="00F608F4">
        <w:rPr>
          <w:bCs/>
          <w:sz w:val="20"/>
        </w:rPr>
        <w:t>Many programmes</w:t>
      </w:r>
      <w:r w:rsidR="00FA35BB" w:rsidRPr="00F608F4">
        <w:rPr>
          <w:bCs/>
          <w:sz w:val="20"/>
        </w:rPr>
        <w:t xml:space="preserve"> have adopted a blended approach to programme delivery, </w:t>
      </w:r>
      <w:r w:rsidRPr="00F608F4">
        <w:rPr>
          <w:bCs/>
          <w:sz w:val="20"/>
        </w:rPr>
        <w:t>with a combination of</w:t>
      </w:r>
      <w:r w:rsidR="00FA35BB" w:rsidRPr="00F608F4">
        <w:rPr>
          <w:bCs/>
          <w:sz w:val="20"/>
        </w:rPr>
        <w:t xml:space="preserve"> online </w:t>
      </w:r>
      <w:r w:rsidRPr="00F608F4">
        <w:rPr>
          <w:bCs/>
          <w:sz w:val="20"/>
        </w:rPr>
        <w:t>and</w:t>
      </w:r>
      <w:r w:rsidR="00FA35BB" w:rsidRPr="00F608F4">
        <w:rPr>
          <w:bCs/>
          <w:sz w:val="20"/>
        </w:rPr>
        <w:t xml:space="preserve"> face-to-face content.  </w:t>
      </w:r>
    </w:p>
    <w:p w14:paraId="26F66EEC" w14:textId="3D0328D0" w:rsidR="00F279E1" w:rsidRPr="00F608F4" w:rsidRDefault="003111F0" w:rsidP="00F279E1">
      <w:pPr>
        <w:pStyle w:val="NoSpacing"/>
        <w:numPr>
          <w:ilvl w:val="0"/>
          <w:numId w:val="22"/>
        </w:numPr>
        <w:rPr>
          <w:bCs/>
          <w:sz w:val="20"/>
        </w:rPr>
      </w:pPr>
      <w:r w:rsidRPr="00F608F4">
        <w:rPr>
          <w:bCs/>
          <w:sz w:val="20"/>
        </w:rPr>
        <w:lastRenderedPageBreak/>
        <w:t xml:space="preserve">Apart from the lack </w:t>
      </w:r>
      <w:r w:rsidR="00F608F4" w:rsidRPr="00F608F4">
        <w:rPr>
          <w:bCs/>
          <w:sz w:val="20"/>
        </w:rPr>
        <w:t>of in</w:t>
      </w:r>
      <w:r w:rsidRPr="00F608F4">
        <w:rPr>
          <w:bCs/>
          <w:sz w:val="20"/>
        </w:rPr>
        <w:t xml:space="preserve">-person social opportunities, the lockdown experience in some cases had positive </w:t>
      </w:r>
      <w:r w:rsidR="00F71CDD" w:rsidRPr="00F608F4">
        <w:rPr>
          <w:bCs/>
          <w:sz w:val="20"/>
        </w:rPr>
        <w:t xml:space="preserve">outcomes, </w:t>
      </w:r>
      <w:r w:rsidRPr="00F608F4">
        <w:rPr>
          <w:bCs/>
          <w:sz w:val="20"/>
        </w:rPr>
        <w:t xml:space="preserve">such </w:t>
      </w:r>
      <w:r w:rsidR="00F71CDD" w:rsidRPr="00F608F4">
        <w:rPr>
          <w:bCs/>
          <w:sz w:val="20"/>
        </w:rPr>
        <w:t>City students</w:t>
      </w:r>
      <w:r w:rsidRPr="00F608F4">
        <w:rPr>
          <w:bCs/>
          <w:sz w:val="20"/>
        </w:rPr>
        <w:t xml:space="preserve"> participating in </w:t>
      </w:r>
      <w:r w:rsidR="00F71CDD" w:rsidRPr="00F608F4">
        <w:rPr>
          <w:bCs/>
          <w:sz w:val="20"/>
        </w:rPr>
        <w:t xml:space="preserve">online </w:t>
      </w:r>
      <w:r w:rsidRPr="00F608F4">
        <w:rPr>
          <w:bCs/>
          <w:sz w:val="20"/>
        </w:rPr>
        <w:t>international conferenc</w:t>
      </w:r>
      <w:r w:rsidR="00F71CDD" w:rsidRPr="00F608F4">
        <w:rPr>
          <w:bCs/>
          <w:sz w:val="20"/>
        </w:rPr>
        <w:t>es</w:t>
      </w:r>
      <w:r w:rsidRPr="00F608F4">
        <w:rPr>
          <w:bCs/>
          <w:sz w:val="20"/>
        </w:rPr>
        <w:t>.</w:t>
      </w:r>
    </w:p>
    <w:p w14:paraId="71564B3B" w14:textId="55E5C631" w:rsidR="00F279E1" w:rsidRPr="003766C4" w:rsidRDefault="00045FF4" w:rsidP="00F279E1">
      <w:pPr>
        <w:pStyle w:val="NoSpacing"/>
        <w:numPr>
          <w:ilvl w:val="0"/>
          <w:numId w:val="22"/>
        </w:numPr>
        <w:rPr>
          <w:bCs/>
          <w:sz w:val="20"/>
        </w:rPr>
      </w:pPr>
      <w:r w:rsidRPr="005E5714">
        <w:rPr>
          <w:bCs/>
          <w:sz w:val="20"/>
        </w:rPr>
        <w:t>P</w:t>
      </w:r>
      <w:r w:rsidR="005E5714" w:rsidRPr="005E5714">
        <w:rPr>
          <w:bCs/>
          <w:sz w:val="20"/>
        </w:rPr>
        <w:t>ostgraduate students</w:t>
      </w:r>
      <w:r w:rsidRPr="005E5714">
        <w:rPr>
          <w:bCs/>
          <w:sz w:val="20"/>
        </w:rPr>
        <w:t xml:space="preserve"> have continued to request COVID related extensions. These have </w:t>
      </w:r>
      <w:r w:rsidR="005E5714" w:rsidRPr="005E5714">
        <w:rPr>
          <w:bCs/>
          <w:sz w:val="20"/>
        </w:rPr>
        <w:t xml:space="preserve">generally </w:t>
      </w:r>
      <w:r w:rsidRPr="005E5714">
        <w:rPr>
          <w:bCs/>
          <w:sz w:val="20"/>
        </w:rPr>
        <w:t>been supported at School level.</w:t>
      </w:r>
    </w:p>
    <w:p w14:paraId="16910E79" w14:textId="77777777" w:rsidR="00874F02" w:rsidRPr="00AA6BE1" w:rsidRDefault="00874F02" w:rsidP="00F279E1">
      <w:pPr>
        <w:pStyle w:val="NoSpacing"/>
        <w:rPr>
          <w:b/>
          <w:sz w:val="20"/>
        </w:rPr>
      </w:pPr>
    </w:p>
    <w:p w14:paraId="55E4EB22" w14:textId="722665C0" w:rsidR="00534538" w:rsidRPr="000B1C77" w:rsidRDefault="0039394C" w:rsidP="00F279E1">
      <w:pPr>
        <w:pStyle w:val="ListParagraph"/>
        <w:numPr>
          <w:ilvl w:val="0"/>
          <w:numId w:val="21"/>
        </w:numPr>
        <w:spacing w:after="120"/>
        <w:rPr>
          <w:b/>
          <w:sz w:val="20"/>
        </w:rPr>
      </w:pPr>
      <w:r>
        <w:rPr>
          <w:b/>
          <w:sz w:val="20"/>
        </w:rPr>
        <w:t xml:space="preserve">PGR </w:t>
      </w:r>
      <w:r w:rsidR="001455B5" w:rsidRPr="000B1C77">
        <w:rPr>
          <w:b/>
          <w:sz w:val="20"/>
        </w:rPr>
        <w:t>Strengths, Good Practice and Areas for Improvement Across Schools</w:t>
      </w:r>
    </w:p>
    <w:p w14:paraId="4A1D5383" w14:textId="77777777" w:rsidR="00534538" w:rsidRPr="00BF2797" w:rsidRDefault="00534538" w:rsidP="00534538">
      <w:pPr>
        <w:rPr>
          <w:sz w:val="6"/>
        </w:rPr>
      </w:pPr>
    </w:p>
    <w:p w14:paraId="6219B276" w14:textId="77777777" w:rsidR="00574DCC" w:rsidRDefault="001455B5" w:rsidP="00C23CD1">
      <w:pPr>
        <w:pStyle w:val="BodyText"/>
        <w:ind w:left="141"/>
      </w:pPr>
      <w:r>
        <w:t xml:space="preserve">The APE form provides a section dedicated to capturing key areas of strength and improvement which are aligned to the </w:t>
      </w:r>
      <w:r w:rsidR="00574DCC">
        <w:t xml:space="preserve">following 6 </w:t>
      </w:r>
      <w:r>
        <w:t>key indicators</w:t>
      </w:r>
      <w:r w:rsidR="00574DCC">
        <w:t>:</w:t>
      </w:r>
    </w:p>
    <w:p w14:paraId="0EE04BF6" w14:textId="77777777" w:rsidR="00574DCC" w:rsidRPr="00672F49" w:rsidRDefault="00574DCC" w:rsidP="00574DCC">
      <w:pPr>
        <w:pStyle w:val="BodyText"/>
        <w:numPr>
          <w:ilvl w:val="0"/>
          <w:numId w:val="18"/>
        </w:numPr>
        <w:rPr>
          <w:b/>
          <w:bCs/>
        </w:rPr>
      </w:pPr>
      <w:r w:rsidRPr="00672F49">
        <w:rPr>
          <w:b/>
          <w:bCs/>
        </w:rPr>
        <w:t xml:space="preserve">Admissions &amp; Induction </w:t>
      </w:r>
    </w:p>
    <w:p w14:paraId="4DCECFD8" w14:textId="77777777" w:rsidR="00574DCC" w:rsidRPr="00672F49" w:rsidRDefault="00574DCC" w:rsidP="00574DCC">
      <w:pPr>
        <w:pStyle w:val="BodyText"/>
        <w:numPr>
          <w:ilvl w:val="0"/>
          <w:numId w:val="18"/>
        </w:numPr>
        <w:rPr>
          <w:b/>
          <w:bCs/>
        </w:rPr>
      </w:pPr>
      <w:r w:rsidRPr="00672F49">
        <w:rPr>
          <w:b/>
          <w:bCs/>
        </w:rPr>
        <w:t xml:space="preserve">Training &amp; Research Development </w:t>
      </w:r>
    </w:p>
    <w:p w14:paraId="12086325" w14:textId="77777777" w:rsidR="00574DCC" w:rsidRPr="00672F49" w:rsidRDefault="00574DCC" w:rsidP="00574DCC">
      <w:pPr>
        <w:pStyle w:val="BodyText"/>
        <w:numPr>
          <w:ilvl w:val="0"/>
          <w:numId w:val="18"/>
        </w:numPr>
        <w:rPr>
          <w:b/>
          <w:bCs/>
        </w:rPr>
      </w:pPr>
      <w:r w:rsidRPr="00672F49">
        <w:rPr>
          <w:b/>
          <w:bCs/>
        </w:rPr>
        <w:t xml:space="preserve">Progression &amp; Completion </w:t>
      </w:r>
    </w:p>
    <w:p w14:paraId="66D03577" w14:textId="77777777" w:rsidR="00574DCC" w:rsidRPr="00672F49" w:rsidRDefault="00574DCC" w:rsidP="00574DCC">
      <w:pPr>
        <w:pStyle w:val="BodyText"/>
        <w:numPr>
          <w:ilvl w:val="0"/>
          <w:numId w:val="18"/>
        </w:numPr>
        <w:rPr>
          <w:b/>
          <w:bCs/>
        </w:rPr>
      </w:pPr>
      <w:r w:rsidRPr="00672F49">
        <w:rPr>
          <w:b/>
          <w:bCs/>
        </w:rPr>
        <w:t>Examination</w:t>
      </w:r>
    </w:p>
    <w:p w14:paraId="5CA00AD1" w14:textId="77777777" w:rsidR="00574DCC" w:rsidRPr="00672F49" w:rsidRDefault="00574DCC" w:rsidP="00574DCC">
      <w:pPr>
        <w:pStyle w:val="BodyText"/>
        <w:numPr>
          <w:ilvl w:val="0"/>
          <w:numId w:val="18"/>
        </w:numPr>
        <w:rPr>
          <w:b/>
          <w:bCs/>
        </w:rPr>
      </w:pPr>
      <w:r w:rsidRPr="00672F49">
        <w:rPr>
          <w:b/>
          <w:bCs/>
        </w:rPr>
        <w:t xml:space="preserve">Publications &amp; Career Development  </w:t>
      </w:r>
    </w:p>
    <w:p w14:paraId="02CBE60C" w14:textId="77777777" w:rsidR="00574DCC" w:rsidRPr="00672F49" w:rsidRDefault="00574DCC" w:rsidP="00574DCC">
      <w:pPr>
        <w:pStyle w:val="BodyText"/>
        <w:numPr>
          <w:ilvl w:val="0"/>
          <w:numId w:val="18"/>
        </w:numPr>
        <w:rPr>
          <w:b/>
          <w:bCs/>
        </w:rPr>
      </w:pPr>
      <w:r w:rsidRPr="00672F49">
        <w:rPr>
          <w:b/>
          <w:bCs/>
        </w:rPr>
        <w:t xml:space="preserve">Student Experience  </w:t>
      </w:r>
    </w:p>
    <w:p w14:paraId="6344FFF9" w14:textId="77777777" w:rsidR="001455B5" w:rsidRPr="00FC1DEF" w:rsidRDefault="001455B5" w:rsidP="001455B5">
      <w:pPr>
        <w:pStyle w:val="BodyText"/>
        <w:rPr>
          <w:sz w:val="10"/>
        </w:rPr>
      </w:pPr>
    </w:p>
    <w:p w14:paraId="691CD457" w14:textId="77777777" w:rsidR="00574DCC" w:rsidRPr="008058B7" w:rsidRDefault="001455B5" w:rsidP="00574DCC">
      <w:pPr>
        <w:pStyle w:val="BodyText"/>
        <w:ind w:left="113"/>
      </w:pPr>
      <w:r>
        <w:t xml:space="preserve">A summary of strengths, good practice and areas of development across all Schools is provided below. </w:t>
      </w:r>
      <w:r w:rsidR="00574DCC" w:rsidRPr="00574DCC">
        <w:t xml:space="preserve">Further items of Good Practice and Areas for Improvement identified in the </w:t>
      </w:r>
      <w:r w:rsidR="00574DCC">
        <w:t>PGR</w:t>
      </w:r>
      <w:r w:rsidR="00574DCC" w:rsidRPr="00574DCC">
        <w:t xml:space="preserve"> APEs can be found in </w:t>
      </w:r>
      <w:r w:rsidR="00574DCC" w:rsidRPr="008058B7">
        <w:rPr>
          <w:b/>
        </w:rPr>
        <w:t>Appendix 1</w:t>
      </w:r>
      <w:r w:rsidR="00574DCC" w:rsidRPr="008058B7">
        <w:t xml:space="preserve"> of this report.</w:t>
      </w:r>
    </w:p>
    <w:p w14:paraId="120AF921" w14:textId="77777777" w:rsidR="00574DCC" w:rsidRPr="008058B7" w:rsidRDefault="00574DCC" w:rsidP="00574DCC">
      <w:pPr>
        <w:pStyle w:val="BodyText"/>
        <w:ind w:left="113"/>
        <w:rPr>
          <w:u w:val="single"/>
        </w:rPr>
      </w:pPr>
    </w:p>
    <w:p w14:paraId="0DD1B3E3" w14:textId="463A4506" w:rsidR="00726219" w:rsidRPr="006426AD" w:rsidRDefault="00534538" w:rsidP="006426AD">
      <w:pPr>
        <w:pStyle w:val="BodyText"/>
        <w:ind w:left="113"/>
        <w:rPr>
          <w:u w:val="single"/>
        </w:rPr>
      </w:pPr>
      <w:r w:rsidRPr="008058B7">
        <w:rPr>
          <w:u w:val="single"/>
        </w:rPr>
        <w:t>Strengths and good practice</w:t>
      </w:r>
    </w:p>
    <w:p w14:paraId="1E3B0D95" w14:textId="77777777" w:rsidR="00534538" w:rsidRPr="008058B7" w:rsidRDefault="00534538" w:rsidP="00534538">
      <w:pPr>
        <w:pStyle w:val="BodyText"/>
        <w:spacing w:before="4"/>
        <w:rPr>
          <w:sz w:val="2"/>
        </w:rPr>
      </w:pPr>
    </w:p>
    <w:p w14:paraId="08215FD7" w14:textId="4139D8C7" w:rsidR="0000508B" w:rsidRPr="004432DB" w:rsidRDefault="00726219" w:rsidP="0000508B">
      <w:pPr>
        <w:pStyle w:val="NoSpacing"/>
        <w:numPr>
          <w:ilvl w:val="0"/>
          <w:numId w:val="7"/>
        </w:numPr>
        <w:rPr>
          <w:sz w:val="20"/>
        </w:rPr>
      </w:pPr>
      <w:r w:rsidRPr="004432DB">
        <w:rPr>
          <w:sz w:val="20"/>
        </w:rPr>
        <w:t>Providing office hours on Fridays and a high level of pastoral care and support.</w:t>
      </w:r>
      <w:r w:rsidR="00441827" w:rsidRPr="004432DB">
        <w:rPr>
          <w:sz w:val="20"/>
        </w:rPr>
        <w:tab/>
      </w:r>
      <w:r w:rsidR="004432DB">
        <w:rPr>
          <w:sz w:val="20"/>
        </w:rPr>
        <w:tab/>
      </w:r>
      <w:r w:rsidR="00B3651C" w:rsidRPr="004432DB">
        <w:rPr>
          <w:sz w:val="20"/>
        </w:rPr>
        <w:t>(B</w:t>
      </w:r>
      <w:r w:rsidR="00403C59" w:rsidRPr="004432DB">
        <w:rPr>
          <w:sz w:val="20"/>
        </w:rPr>
        <w:t>AYES</w:t>
      </w:r>
      <w:r w:rsidR="00B3651C" w:rsidRPr="004432DB">
        <w:rPr>
          <w:sz w:val="20"/>
        </w:rPr>
        <w:t>)</w:t>
      </w:r>
    </w:p>
    <w:p w14:paraId="31E0ABDA" w14:textId="633E3451" w:rsidR="00534538" w:rsidRPr="004432DB" w:rsidRDefault="007F5B36" w:rsidP="0000508B">
      <w:pPr>
        <w:pStyle w:val="NoSpacing"/>
        <w:numPr>
          <w:ilvl w:val="0"/>
          <w:numId w:val="7"/>
        </w:numPr>
        <w:rPr>
          <w:sz w:val="20"/>
        </w:rPr>
      </w:pPr>
      <w:r w:rsidRPr="004432DB">
        <w:rPr>
          <w:sz w:val="20"/>
        </w:rPr>
        <w:t>B</w:t>
      </w:r>
      <w:r w:rsidR="0000508B" w:rsidRPr="004432DB">
        <w:rPr>
          <w:sz w:val="20"/>
        </w:rPr>
        <w:t xml:space="preserve">ecoming part of a well-established Sociology research-training programme.  </w:t>
      </w:r>
      <w:r w:rsidR="00534538" w:rsidRPr="004432DB">
        <w:rPr>
          <w:sz w:val="20"/>
        </w:rPr>
        <w:tab/>
      </w:r>
      <w:r w:rsidR="004432DB">
        <w:rPr>
          <w:sz w:val="20"/>
        </w:rPr>
        <w:tab/>
      </w:r>
      <w:r w:rsidR="00534538" w:rsidRPr="004432DB">
        <w:rPr>
          <w:sz w:val="20"/>
        </w:rPr>
        <w:t>(SASS)</w:t>
      </w:r>
    </w:p>
    <w:p w14:paraId="132D9F77" w14:textId="6469E216" w:rsidR="00534538" w:rsidRPr="004432DB" w:rsidRDefault="00696187" w:rsidP="00E933D2">
      <w:pPr>
        <w:pStyle w:val="NoSpacing"/>
        <w:numPr>
          <w:ilvl w:val="0"/>
          <w:numId w:val="7"/>
        </w:numPr>
        <w:rPr>
          <w:sz w:val="20"/>
        </w:rPr>
      </w:pPr>
      <w:r w:rsidRPr="004432DB">
        <w:rPr>
          <w:sz w:val="20"/>
        </w:rPr>
        <w:t>The SHS Publication School delivered by the EQUATOR Network.</w:t>
      </w:r>
      <w:r w:rsidR="00E933D2" w:rsidRPr="004432DB">
        <w:rPr>
          <w:sz w:val="20"/>
        </w:rPr>
        <w:tab/>
      </w:r>
      <w:r w:rsidR="00E933D2" w:rsidRPr="004432DB">
        <w:rPr>
          <w:sz w:val="20"/>
        </w:rPr>
        <w:tab/>
      </w:r>
      <w:r w:rsidR="004432DB">
        <w:rPr>
          <w:sz w:val="20"/>
        </w:rPr>
        <w:tab/>
      </w:r>
      <w:r w:rsidR="00534538" w:rsidRPr="004432DB">
        <w:rPr>
          <w:sz w:val="20"/>
        </w:rPr>
        <w:t>(SHS)</w:t>
      </w:r>
    </w:p>
    <w:p w14:paraId="584B66D4" w14:textId="4D135DF4" w:rsidR="00534538" w:rsidRPr="004432DB" w:rsidRDefault="00621309" w:rsidP="00E933D2">
      <w:pPr>
        <w:pStyle w:val="NoSpacing"/>
        <w:numPr>
          <w:ilvl w:val="0"/>
          <w:numId w:val="7"/>
        </w:numPr>
        <w:rPr>
          <w:w w:val="95"/>
          <w:sz w:val="20"/>
          <w:u w:val="single"/>
        </w:rPr>
      </w:pPr>
      <w:r w:rsidRPr="004432DB">
        <w:rPr>
          <w:sz w:val="20"/>
        </w:rPr>
        <w:t>The implementation of Research Manager.</w:t>
      </w:r>
      <w:r w:rsidR="0023193A" w:rsidRPr="004432DB">
        <w:rPr>
          <w:sz w:val="20"/>
        </w:rPr>
        <w:tab/>
      </w:r>
      <w:r w:rsidR="00E933D2" w:rsidRPr="004432DB">
        <w:rPr>
          <w:sz w:val="20"/>
        </w:rPr>
        <w:tab/>
      </w:r>
      <w:r w:rsidR="00E933D2" w:rsidRPr="004432DB">
        <w:rPr>
          <w:sz w:val="20"/>
        </w:rPr>
        <w:tab/>
      </w:r>
      <w:r w:rsidR="00E933D2" w:rsidRPr="004432DB">
        <w:rPr>
          <w:sz w:val="20"/>
        </w:rPr>
        <w:tab/>
      </w:r>
      <w:r w:rsidR="00E933D2" w:rsidRPr="004432DB">
        <w:rPr>
          <w:sz w:val="20"/>
        </w:rPr>
        <w:tab/>
      </w:r>
      <w:r w:rsidR="004432DB">
        <w:rPr>
          <w:sz w:val="20"/>
        </w:rPr>
        <w:tab/>
      </w:r>
      <w:r w:rsidR="00534538" w:rsidRPr="004432DB">
        <w:rPr>
          <w:sz w:val="20"/>
        </w:rPr>
        <w:t>(SMCSE)</w:t>
      </w:r>
    </w:p>
    <w:p w14:paraId="5FB4C19C" w14:textId="7B082C0F" w:rsidR="00826C3F" w:rsidRPr="004432DB" w:rsidRDefault="00A64CCC" w:rsidP="00FC1DEF">
      <w:pPr>
        <w:pStyle w:val="NoSpacing"/>
        <w:numPr>
          <w:ilvl w:val="0"/>
          <w:numId w:val="7"/>
        </w:numPr>
        <w:rPr>
          <w:w w:val="95"/>
          <w:sz w:val="20"/>
          <w:u w:val="single"/>
        </w:rPr>
      </w:pPr>
      <w:r w:rsidRPr="004432DB">
        <w:rPr>
          <w:sz w:val="20"/>
        </w:rPr>
        <w:t>The LEaDER center which is hoped to re-start in 21/22.</w:t>
      </w:r>
      <w:r w:rsidR="00534538" w:rsidRPr="004432DB">
        <w:rPr>
          <w:sz w:val="20"/>
        </w:rPr>
        <w:tab/>
      </w:r>
      <w:r w:rsidR="00E933D2" w:rsidRPr="004432DB">
        <w:rPr>
          <w:sz w:val="20"/>
        </w:rPr>
        <w:tab/>
      </w:r>
      <w:r w:rsidR="00E933D2" w:rsidRPr="004432DB">
        <w:rPr>
          <w:sz w:val="20"/>
        </w:rPr>
        <w:tab/>
      </w:r>
      <w:r w:rsidR="00E933D2" w:rsidRPr="004432DB">
        <w:rPr>
          <w:sz w:val="20"/>
        </w:rPr>
        <w:tab/>
      </w:r>
      <w:r w:rsidR="004432DB">
        <w:rPr>
          <w:sz w:val="20"/>
        </w:rPr>
        <w:tab/>
      </w:r>
      <w:r w:rsidR="00534538" w:rsidRPr="004432DB">
        <w:rPr>
          <w:sz w:val="20"/>
        </w:rPr>
        <w:t>(LEaD)</w:t>
      </w:r>
    </w:p>
    <w:p w14:paraId="6EE38789" w14:textId="77777777" w:rsidR="00826C3F" w:rsidRPr="008058B7" w:rsidRDefault="00826C3F" w:rsidP="004432DB">
      <w:pPr>
        <w:pStyle w:val="NoSpacing"/>
        <w:rPr>
          <w:w w:val="95"/>
          <w:sz w:val="10"/>
          <w:u w:val="single"/>
        </w:rPr>
      </w:pPr>
    </w:p>
    <w:p w14:paraId="24CC1672" w14:textId="3798117A" w:rsidR="00726219" w:rsidRPr="008058B7" w:rsidRDefault="00534538" w:rsidP="00FC1DEF">
      <w:pPr>
        <w:pStyle w:val="NoSpacing"/>
        <w:rPr>
          <w:sz w:val="20"/>
          <w:u w:val="single"/>
        </w:rPr>
      </w:pPr>
      <w:r w:rsidRPr="008058B7">
        <w:rPr>
          <w:sz w:val="20"/>
          <w:u w:val="single"/>
        </w:rPr>
        <w:t>Areas for</w:t>
      </w:r>
      <w:r w:rsidRPr="008058B7">
        <w:rPr>
          <w:spacing w:val="-11"/>
          <w:sz w:val="20"/>
          <w:u w:val="single"/>
        </w:rPr>
        <w:t xml:space="preserve"> </w:t>
      </w:r>
      <w:r w:rsidRPr="008058B7">
        <w:rPr>
          <w:sz w:val="20"/>
          <w:u w:val="single"/>
        </w:rPr>
        <w:t>Improvement</w:t>
      </w:r>
      <w:r w:rsidR="00E63949">
        <w:rPr>
          <w:sz w:val="20"/>
          <w:u w:val="single"/>
        </w:rPr>
        <w:t xml:space="preserve">/Enhancement </w:t>
      </w:r>
    </w:p>
    <w:p w14:paraId="314A93C7" w14:textId="27D0D459" w:rsidR="00EE23D2" w:rsidRPr="004432DB" w:rsidRDefault="00726219" w:rsidP="00FC1DEF">
      <w:pPr>
        <w:pStyle w:val="NoSpacing"/>
        <w:numPr>
          <w:ilvl w:val="0"/>
          <w:numId w:val="19"/>
        </w:numPr>
        <w:rPr>
          <w:sz w:val="20"/>
        </w:rPr>
      </w:pPr>
      <w:r w:rsidRPr="004432DB">
        <w:rPr>
          <w:sz w:val="20"/>
        </w:rPr>
        <w:t>Fostering a more robust research culture via live streaming of research seminars.</w:t>
      </w:r>
      <w:r w:rsidR="00EE3B4F" w:rsidRPr="004432DB">
        <w:rPr>
          <w:sz w:val="20"/>
        </w:rPr>
        <w:tab/>
      </w:r>
      <w:r w:rsidR="004432DB">
        <w:rPr>
          <w:sz w:val="20"/>
        </w:rPr>
        <w:tab/>
      </w:r>
      <w:r w:rsidR="00B3651C" w:rsidRPr="004432DB">
        <w:rPr>
          <w:sz w:val="20"/>
        </w:rPr>
        <w:t>(B</w:t>
      </w:r>
      <w:r w:rsidR="00403C59" w:rsidRPr="004432DB">
        <w:rPr>
          <w:sz w:val="20"/>
        </w:rPr>
        <w:t>AYES</w:t>
      </w:r>
      <w:r w:rsidR="00B3651C" w:rsidRPr="004432DB">
        <w:rPr>
          <w:sz w:val="20"/>
        </w:rPr>
        <w:t>)</w:t>
      </w:r>
    </w:p>
    <w:p w14:paraId="151414B5" w14:textId="116F30CD" w:rsidR="00EE23D2" w:rsidRPr="004432DB" w:rsidRDefault="0000508B" w:rsidP="00FC1DEF">
      <w:pPr>
        <w:pStyle w:val="NoSpacing"/>
        <w:numPr>
          <w:ilvl w:val="0"/>
          <w:numId w:val="19"/>
        </w:numPr>
        <w:rPr>
          <w:sz w:val="20"/>
        </w:rPr>
      </w:pPr>
      <w:r w:rsidRPr="004432DB">
        <w:rPr>
          <w:sz w:val="20"/>
        </w:rPr>
        <w:t>Clear guidelines on the use of hybrid vivas and the return to in-person vivas.</w:t>
      </w:r>
      <w:r w:rsidR="00EE23D2" w:rsidRPr="004432DB">
        <w:rPr>
          <w:sz w:val="20"/>
        </w:rPr>
        <w:tab/>
      </w:r>
      <w:r w:rsidR="004432DB">
        <w:rPr>
          <w:sz w:val="20"/>
        </w:rPr>
        <w:tab/>
      </w:r>
      <w:r w:rsidR="00EE23D2" w:rsidRPr="004432DB">
        <w:rPr>
          <w:sz w:val="20"/>
        </w:rPr>
        <w:t>(SASS)</w:t>
      </w:r>
    </w:p>
    <w:p w14:paraId="3E6B2E4F" w14:textId="71AFF379" w:rsidR="00EE23D2" w:rsidRPr="004432DB" w:rsidRDefault="00696187" w:rsidP="00FC1DEF">
      <w:pPr>
        <w:pStyle w:val="NoSpacing"/>
        <w:numPr>
          <w:ilvl w:val="0"/>
          <w:numId w:val="19"/>
        </w:numPr>
        <w:rPr>
          <w:sz w:val="20"/>
        </w:rPr>
      </w:pPr>
      <w:r w:rsidRPr="004432DB">
        <w:rPr>
          <w:sz w:val="20"/>
        </w:rPr>
        <w:t>Establishing a doctoral community to address isolation.</w:t>
      </w:r>
      <w:r w:rsidR="00EE3B4F" w:rsidRPr="004432DB">
        <w:rPr>
          <w:sz w:val="20"/>
        </w:rPr>
        <w:tab/>
      </w:r>
      <w:r w:rsidR="00EE23D2" w:rsidRPr="004432DB">
        <w:rPr>
          <w:sz w:val="20"/>
        </w:rPr>
        <w:tab/>
      </w:r>
      <w:r w:rsidR="00EE23D2" w:rsidRPr="004432DB">
        <w:rPr>
          <w:sz w:val="20"/>
        </w:rPr>
        <w:tab/>
      </w:r>
      <w:r w:rsidRPr="004432DB">
        <w:rPr>
          <w:sz w:val="20"/>
        </w:rPr>
        <w:tab/>
      </w:r>
      <w:r w:rsidR="004432DB">
        <w:rPr>
          <w:sz w:val="20"/>
        </w:rPr>
        <w:tab/>
      </w:r>
      <w:r w:rsidR="00EE23D2" w:rsidRPr="004432DB">
        <w:rPr>
          <w:sz w:val="20"/>
        </w:rPr>
        <w:t>(SHS)</w:t>
      </w:r>
    </w:p>
    <w:p w14:paraId="30DC5C46" w14:textId="138DCEF4" w:rsidR="00EE23D2" w:rsidRPr="004432DB" w:rsidRDefault="00A64CCC" w:rsidP="00FC1DEF">
      <w:pPr>
        <w:pStyle w:val="NoSpacing"/>
        <w:numPr>
          <w:ilvl w:val="0"/>
          <w:numId w:val="19"/>
        </w:numPr>
        <w:rPr>
          <w:w w:val="95"/>
          <w:sz w:val="20"/>
        </w:rPr>
      </w:pPr>
      <w:r w:rsidRPr="004432DB">
        <w:rPr>
          <w:sz w:val="20"/>
        </w:rPr>
        <w:t>The School participation in the National Research Week organised by CDC.</w:t>
      </w:r>
      <w:r w:rsidR="00F42B25" w:rsidRPr="004432DB">
        <w:rPr>
          <w:sz w:val="20"/>
        </w:rPr>
        <w:tab/>
      </w:r>
      <w:r w:rsidR="004432DB">
        <w:rPr>
          <w:sz w:val="20"/>
        </w:rPr>
        <w:tab/>
        <w:t>(</w:t>
      </w:r>
      <w:r w:rsidR="00EE23D2" w:rsidRPr="004432DB">
        <w:rPr>
          <w:sz w:val="20"/>
        </w:rPr>
        <w:t>SMCSE)</w:t>
      </w:r>
    </w:p>
    <w:p w14:paraId="10CCBF87" w14:textId="09F58757" w:rsidR="00826C3F" w:rsidRPr="004432DB" w:rsidRDefault="00A64CCC" w:rsidP="00FC1DEF">
      <w:pPr>
        <w:pStyle w:val="NoSpacing"/>
        <w:numPr>
          <w:ilvl w:val="0"/>
          <w:numId w:val="19"/>
        </w:numPr>
        <w:rPr>
          <w:w w:val="95"/>
          <w:sz w:val="20"/>
        </w:rPr>
      </w:pPr>
      <w:r w:rsidRPr="004432DB">
        <w:rPr>
          <w:sz w:val="20"/>
        </w:rPr>
        <w:t>Increase recruitment so at least one new applicant per year is admitted.</w:t>
      </w:r>
      <w:r w:rsidR="00874F02" w:rsidRPr="004432DB">
        <w:rPr>
          <w:sz w:val="20"/>
        </w:rPr>
        <w:tab/>
      </w:r>
      <w:r w:rsidR="00874F02" w:rsidRPr="004432DB">
        <w:rPr>
          <w:sz w:val="20"/>
        </w:rPr>
        <w:tab/>
      </w:r>
      <w:r w:rsidR="004432DB">
        <w:rPr>
          <w:sz w:val="20"/>
        </w:rPr>
        <w:tab/>
      </w:r>
      <w:r w:rsidR="00EE23D2" w:rsidRPr="004432DB">
        <w:rPr>
          <w:sz w:val="20"/>
        </w:rPr>
        <w:t>(LEaD)</w:t>
      </w:r>
    </w:p>
    <w:p w14:paraId="327E2085" w14:textId="461A6EB6" w:rsidR="00EE23D2" w:rsidRDefault="00EE23D2">
      <w:pPr>
        <w:pStyle w:val="BodyText"/>
        <w:spacing w:before="9"/>
        <w:rPr>
          <w:sz w:val="10"/>
        </w:rPr>
      </w:pPr>
    </w:p>
    <w:p w14:paraId="7F160E9C" w14:textId="77777777" w:rsidR="0039394C" w:rsidRPr="00FC1DEF" w:rsidRDefault="0039394C">
      <w:pPr>
        <w:pStyle w:val="BodyText"/>
        <w:spacing w:before="9"/>
        <w:rPr>
          <w:sz w:val="10"/>
        </w:rPr>
      </w:pPr>
    </w:p>
    <w:p w14:paraId="603821F3" w14:textId="15133EB8" w:rsidR="0039394C" w:rsidRDefault="0039394C" w:rsidP="00F279E1">
      <w:pPr>
        <w:pStyle w:val="Heading3"/>
        <w:numPr>
          <w:ilvl w:val="0"/>
          <w:numId w:val="21"/>
        </w:numPr>
        <w:tabs>
          <w:tab w:val="left" w:pos="339"/>
        </w:tabs>
        <w:spacing w:before="1"/>
      </w:pPr>
      <w:r>
        <w:t xml:space="preserve">PGT </w:t>
      </w:r>
      <w:r w:rsidRPr="000B1C77">
        <w:t>Strengths, Good Practice and Areas for Improvement Across Schools</w:t>
      </w:r>
    </w:p>
    <w:p w14:paraId="4BF97610" w14:textId="77777777" w:rsidR="0004593A" w:rsidRDefault="0004593A" w:rsidP="00D07034">
      <w:pPr>
        <w:pStyle w:val="BodyText"/>
        <w:spacing w:before="1" w:line="276" w:lineRule="auto"/>
        <w:ind w:right="647"/>
      </w:pPr>
      <w:bookmarkStart w:id="1" w:name="_Hlk67319465"/>
    </w:p>
    <w:p w14:paraId="412F5FD9" w14:textId="0B070B44" w:rsidR="005E71B1" w:rsidRPr="00BE7B49" w:rsidRDefault="0004593A" w:rsidP="0004593A">
      <w:pPr>
        <w:pStyle w:val="BodyText"/>
        <w:spacing w:before="1" w:line="276" w:lineRule="auto"/>
        <w:ind w:right="647"/>
      </w:pPr>
      <w:r>
        <w:t>A</w:t>
      </w:r>
      <w:r w:rsidR="005E71B1">
        <w:t xml:space="preserve"> summary of strengths, good practice and areas of development for each of the educational KPIs is provided below. </w:t>
      </w:r>
      <w:bookmarkStart w:id="2" w:name="_Hlk67320787"/>
      <w:r w:rsidR="005E71B1" w:rsidRPr="00BE7B49">
        <w:t xml:space="preserve">Further </w:t>
      </w:r>
      <w:r w:rsidR="005E71B1">
        <w:t>items of</w:t>
      </w:r>
      <w:r w:rsidR="005E71B1" w:rsidRPr="00BE7B49">
        <w:t xml:space="preserve"> Good Practice </w:t>
      </w:r>
      <w:r w:rsidR="005E71B1">
        <w:t>and Areas for Improvement identified</w:t>
      </w:r>
      <w:r w:rsidR="005E71B1" w:rsidRPr="00BE7B49">
        <w:t xml:space="preserve"> in</w:t>
      </w:r>
      <w:r w:rsidR="005E71B1">
        <w:t xml:space="preserve"> the PGT</w:t>
      </w:r>
      <w:r w:rsidR="005E71B1" w:rsidRPr="00BE7B49">
        <w:t xml:space="preserve"> APEs relating each of the KPIs can be found in </w:t>
      </w:r>
      <w:r w:rsidR="005E71B1" w:rsidRPr="00BE7B49">
        <w:rPr>
          <w:b/>
        </w:rPr>
        <w:t xml:space="preserve">Appendix </w:t>
      </w:r>
      <w:r>
        <w:rPr>
          <w:b/>
        </w:rPr>
        <w:t>2</w:t>
      </w:r>
      <w:r w:rsidR="005E71B1" w:rsidRPr="00BE7B49">
        <w:t xml:space="preserve"> of this report.</w:t>
      </w:r>
      <w:bookmarkEnd w:id="2"/>
    </w:p>
    <w:bookmarkEnd w:id="1"/>
    <w:p w14:paraId="517CDD53" w14:textId="77777777" w:rsidR="005E71B1" w:rsidRPr="005A7E6B" w:rsidRDefault="005E71B1" w:rsidP="005E71B1">
      <w:pPr>
        <w:pStyle w:val="Heading3"/>
        <w:spacing w:before="194"/>
        <w:ind w:left="113" w:firstLine="0"/>
      </w:pPr>
      <w:r>
        <w:t>6</w:t>
      </w:r>
      <w:r w:rsidRPr="00BE7B49">
        <w:t xml:space="preserve">i. KPI Student Employability </w:t>
      </w:r>
    </w:p>
    <w:p w14:paraId="3E439CA8" w14:textId="77777777" w:rsidR="005E71B1" w:rsidRPr="00311B8F" w:rsidRDefault="005E71B1" w:rsidP="005E71B1">
      <w:pPr>
        <w:pStyle w:val="BodyText"/>
        <w:spacing w:before="7"/>
        <w:rPr>
          <w:sz w:val="10"/>
        </w:rPr>
      </w:pPr>
    </w:p>
    <w:p w14:paraId="4F65D833" w14:textId="341AD124" w:rsidR="005E71B1" w:rsidRDefault="005E71B1" w:rsidP="006426AD">
      <w:pPr>
        <w:pStyle w:val="BodyText"/>
        <w:ind w:left="113"/>
        <w:rPr>
          <w:u w:val="single"/>
        </w:rPr>
      </w:pPr>
      <w:r w:rsidRPr="00D4700B">
        <w:rPr>
          <w:u w:val="single"/>
        </w:rPr>
        <w:t>Strengths and good practice</w:t>
      </w:r>
    </w:p>
    <w:p w14:paraId="03D62C12" w14:textId="77777777" w:rsidR="001A19B7" w:rsidRPr="00222FC1" w:rsidRDefault="001A19B7" w:rsidP="006426AD">
      <w:pPr>
        <w:pStyle w:val="BodyText"/>
        <w:ind w:left="113"/>
      </w:pPr>
    </w:p>
    <w:p w14:paraId="1123F4B9" w14:textId="087439E8" w:rsidR="005E71B1" w:rsidRPr="009B188B" w:rsidRDefault="00C304B5" w:rsidP="005E71B1">
      <w:pPr>
        <w:pStyle w:val="ListParagraph"/>
        <w:numPr>
          <w:ilvl w:val="2"/>
          <w:numId w:val="23"/>
        </w:numPr>
        <w:tabs>
          <w:tab w:val="left" w:pos="1553"/>
          <w:tab w:val="left" w:pos="1554"/>
          <w:tab w:val="left" w:pos="7312"/>
        </w:tabs>
        <w:spacing w:before="1" w:line="244" w:lineRule="exact"/>
        <w:ind w:firstLine="1080"/>
        <w:rPr>
          <w:sz w:val="20"/>
        </w:rPr>
      </w:pPr>
      <w:r w:rsidRPr="009B188B">
        <w:rPr>
          <w:sz w:val="20"/>
        </w:rPr>
        <w:t>The Training Contract Advisory Service scheme</w:t>
      </w:r>
      <w:r w:rsidR="005E71B1" w:rsidRPr="009B188B">
        <w:rPr>
          <w:sz w:val="20"/>
        </w:rPr>
        <w:tab/>
      </w:r>
      <w:r w:rsidR="005E71B1" w:rsidRPr="009B188B">
        <w:rPr>
          <w:sz w:val="20"/>
        </w:rPr>
        <w:tab/>
      </w:r>
      <w:r w:rsidR="004432DB" w:rsidRPr="009B188B">
        <w:rPr>
          <w:sz w:val="20"/>
        </w:rPr>
        <w:tab/>
      </w:r>
      <w:r w:rsidR="005E71B1" w:rsidRPr="009B188B">
        <w:rPr>
          <w:sz w:val="20"/>
        </w:rPr>
        <w:t>(LAW)</w:t>
      </w:r>
    </w:p>
    <w:p w14:paraId="2B7008AB" w14:textId="1E1D2908" w:rsidR="005E71B1" w:rsidRPr="009B188B" w:rsidRDefault="00035E72" w:rsidP="005E71B1">
      <w:pPr>
        <w:pStyle w:val="ListParagraph"/>
        <w:numPr>
          <w:ilvl w:val="2"/>
          <w:numId w:val="23"/>
        </w:numPr>
        <w:tabs>
          <w:tab w:val="left" w:pos="1552"/>
          <w:tab w:val="left" w:pos="1554"/>
          <w:tab w:val="left" w:pos="7312"/>
        </w:tabs>
        <w:spacing w:line="244" w:lineRule="exact"/>
        <w:ind w:left="1553"/>
        <w:rPr>
          <w:sz w:val="20"/>
        </w:rPr>
      </w:pPr>
      <w:r w:rsidRPr="009B188B">
        <w:rPr>
          <w:sz w:val="20"/>
        </w:rPr>
        <w:t>Marketing consultancy to the Entrepreneurship Museum</w:t>
      </w:r>
      <w:r w:rsidR="005E71B1" w:rsidRPr="009B188B">
        <w:rPr>
          <w:sz w:val="20"/>
        </w:rPr>
        <w:tab/>
      </w:r>
      <w:r w:rsidR="005E71B1" w:rsidRPr="009B188B">
        <w:rPr>
          <w:sz w:val="20"/>
        </w:rPr>
        <w:tab/>
      </w:r>
      <w:r w:rsidR="004432DB" w:rsidRPr="009B188B">
        <w:rPr>
          <w:sz w:val="20"/>
        </w:rPr>
        <w:tab/>
      </w:r>
      <w:r w:rsidR="005E71B1" w:rsidRPr="009B188B">
        <w:rPr>
          <w:sz w:val="20"/>
        </w:rPr>
        <w:t>(</w:t>
      </w:r>
      <w:r w:rsidR="004432DB" w:rsidRPr="009B188B">
        <w:rPr>
          <w:sz w:val="20"/>
        </w:rPr>
        <w:t>BAYES)</w:t>
      </w:r>
    </w:p>
    <w:p w14:paraId="04094917" w14:textId="300E5A46" w:rsidR="005E71B1" w:rsidRPr="009B188B" w:rsidRDefault="000137F5" w:rsidP="005E71B1">
      <w:pPr>
        <w:pStyle w:val="ListParagraph"/>
        <w:numPr>
          <w:ilvl w:val="2"/>
          <w:numId w:val="23"/>
        </w:numPr>
        <w:tabs>
          <w:tab w:val="left" w:pos="1552"/>
          <w:tab w:val="left" w:pos="1553"/>
          <w:tab w:val="left" w:pos="7311"/>
        </w:tabs>
        <w:spacing w:line="244" w:lineRule="exact"/>
        <w:ind w:left="1552"/>
        <w:rPr>
          <w:sz w:val="20"/>
        </w:rPr>
      </w:pPr>
      <w:r w:rsidRPr="009B188B">
        <w:rPr>
          <w:sz w:val="20"/>
        </w:rPr>
        <w:t>Effective work/study time management</w:t>
      </w:r>
      <w:r w:rsidR="005E71B1" w:rsidRPr="009B188B">
        <w:rPr>
          <w:sz w:val="20"/>
        </w:rPr>
        <w:tab/>
      </w:r>
      <w:r w:rsidR="005E71B1" w:rsidRPr="009B188B">
        <w:rPr>
          <w:sz w:val="20"/>
        </w:rPr>
        <w:tab/>
      </w:r>
      <w:r w:rsidR="004432DB" w:rsidRPr="009B188B">
        <w:rPr>
          <w:sz w:val="20"/>
        </w:rPr>
        <w:tab/>
      </w:r>
      <w:r w:rsidR="005E71B1" w:rsidRPr="009B188B">
        <w:rPr>
          <w:sz w:val="20"/>
        </w:rPr>
        <w:t>(SMCSE)</w:t>
      </w:r>
    </w:p>
    <w:p w14:paraId="734596F9" w14:textId="61D97D41" w:rsidR="005E71B1" w:rsidRPr="009B188B" w:rsidRDefault="000137F5" w:rsidP="005E71B1">
      <w:pPr>
        <w:pStyle w:val="ListParagraph"/>
        <w:numPr>
          <w:ilvl w:val="2"/>
          <w:numId w:val="23"/>
        </w:numPr>
        <w:tabs>
          <w:tab w:val="left" w:pos="1551"/>
          <w:tab w:val="left" w:pos="1553"/>
          <w:tab w:val="left" w:pos="7311"/>
        </w:tabs>
        <w:spacing w:line="244" w:lineRule="exact"/>
        <w:ind w:left="1552"/>
        <w:rPr>
          <w:sz w:val="20"/>
        </w:rPr>
      </w:pPr>
      <w:r w:rsidRPr="009B188B">
        <w:rPr>
          <w:sz w:val="20"/>
        </w:rPr>
        <w:t>Electives in clinical topics which allow students to pursue clinical expertise</w:t>
      </w:r>
      <w:r w:rsidR="004432DB" w:rsidRPr="009B188B">
        <w:rPr>
          <w:sz w:val="20"/>
        </w:rPr>
        <w:tab/>
      </w:r>
      <w:r w:rsidR="005E71B1" w:rsidRPr="009B188B">
        <w:rPr>
          <w:sz w:val="20"/>
        </w:rPr>
        <w:t>(SHS)</w:t>
      </w:r>
    </w:p>
    <w:p w14:paraId="4FBDC152" w14:textId="071CC7A5" w:rsidR="005E71B1" w:rsidRPr="009B188B" w:rsidRDefault="00D3143C" w:rsidP="005E71B1">
      <w:pPr>
        <w:pStyle w:val="ListParagraph"/>
        <w:numPr>
          <w:ilvl w:val="2"/>
          <w:numId w:val="23"/>
        </w:numPr>
        <w:tabs>
          <w:tab w:val="left" w:pos="1551"/>
          <w:tab w:val="left" w:pos="1553"/>
          <w:tab w:val="left" w:pos="7311"/>
        </w:tabs>
        <w:spacing w:line="244" w:lineRule="exact"/>
        <w:ind w:left="1552"/>
        <w:rPr>
          <w:sz w:val="20"/>
        </w:rPr>
      </w:pPr>
      <w:r w:rsidRPr="009B188B">
        <w:rPr>
          <w:sz w:val="20"/>
        </w:rPr>
        <w:t>Dissemination of student work at conferences</w:t>
      </w:r>
      <w:r w:rsidRPr="009B188B">
        <w:rPr>
          <w:sz w:val="20"/>
        </w:rPr>
        <w:tab/>
      </w:r>
      <w:r w:rsidR="005E71B1" w:rsidRPr="009B188B">
        <w:rPr>
          <w:sz w:val="20"/>
        </w:rPr>
        <w:tab/>
      </w:r>
      <w:r w:rsidR="004432DB" w:rsidRPr="009B188B">
        <w:rPr>
          <w:sz w:val="20"/>
        </w:rPr>
        <w:tab/>
      </w:r>
      <w:r w:rsidR="005E71B1" w:rsidRPr="009B188B">
        <w:rPr>
          <w:sz w:val="20"/>
        </w:rPr>
        <w:t>(LEaD)</w:t>
      </w:r>
    </w:p>
    <w:p w14:paraId="3DAE5229" w14:textId="03814921" w:rsidR="005E71B1" w:rsidRPr="009B188B" w:rsidRDefault="009B188B" w:rsidP="005E71B1">
      <w:pPr>
        <w:pStyle w:val="ListParagraph"/>
        <w:numPr>
          <w:ilvl w:val="2"/>
          <w:numId w:val="23"/>
        </w:numPr>
        <w:tabs>
          <w:tab w:val="left" w:pos="1551"/>
          <w:tab w:val="left" w:pos="1553"/>
          <w:tab w:val="left" w:pos="7311"/>
        </w:tabs>
        <w:spacing w:line="244" w:lineRule="exact"/>
        <w:ind w:left="1552"/>
        <w:rPr>
          <w:sz w:val="20"/>
        </w:rPr>
      </w:pPr>
      <w:r w:rsidRPr="009B188B">
        <w:rPr>
          <w:sz w:val="20"/>
        </w:rPr>
        <w:t>New initiatives and events to actively build an online community</w:t>
      </w:r>
      <w:r w:rsidRPr="009B188B">
        <w:rPr>
          <w:sz w:val="20"/>
        </w:rPr>
        <w:tab/>
      </w:r>
      <w:r w:rsidRPr="009B188B">
        <w:rPr>
          <w:sz w:val="20"/>
        </w:rPr>
        <w:tab/>
      </w:r>
      <w:r w:rsidR="004432DB" w:rsidRPr="009B188B">
        <w:rPr>
          <w:sz w:val="20"/>
        </w:rPr>
        <w:tab/>
      </w:r>
      <w:r w:rsidR="005E71B1" w:rsidRPr="009B188B">
        <w:rPr>
          <w:w w:val="95"/>
          <w:sz w:val="20"/>
        </w:rPr>
        <w:t>(SASS)</w:t>
      </w:r>
    </w:p>
    <w:p w14:paraId="674584D4" w14:textId="373EE26F" w:rsidR="001F382D" w:rsidRDefault="001F382D" w:rsidP="00732844">
      <w:pPr>
        <w:tabs>
          <w:tab w:val="left" w:pos="1551"/>
          <w:tab w:val="left" w:pos="1553"/>
          <w:tab w:val="left" w:pos="7311"/>
        </w:tabs>
        <w:spacing w:line="244" w:lineRule="exact"/>
        <w:rPr>
          <w:sz w:val="20"/>
        </w:rPr>
      </w:pPr>
    </w:p>
    <w:p w14:paraId="01869632" w14:textId="1149BB56" w:rsidR="005E71B1" w:rsidRPr="00263964" w:rsidRDefault="00E63949" w:rsidP="001F382D">
      <w:pPr>
        <w:tabs>
          <w:tab w:val="left" w:pos="1551"/>
          <w:tab w:val="left" w:pos="1552"/>
          <w:tab w:val="left" w:pos="7311"/>
        </w:tabs>
        <w:spacing w:line="496" w:lineRule="auto"/>
        <w:ind w:right="1571"/>
        <w:rPr>
          <w:sz w:val="20"/>
          <w:u w:val="single"/>
        </w:rPr>
      </w:pPr>
      <w:r w:rsidRPr="00E63949">
        <w:rPr>
          <w:sz w:val="20"/>
          <w:u w:val="single"/>
        </w:rPr>
        <w:t>Areas for Improvement/Enhancement</w:t>
      </w:r>
    </w:p>
    <w:p w14:paraId="233CB57C" w14:textId="099C878B" w:rsidR="005E71B1" w:rsidRPr="00263964" w:rsidRDefault="00C74CDB" w:rsidP="005E71B1">
      <w:pPr>
        <w:pStyle w:val="ListParagraph"/>
        <w:numPr>
          <w:ilvl w:val="2"/>
          <w:numId w:val="23"/>
        </w:numPr>
        <w:tabs>
          <w:tab w:val="left" w:pos="1553"/>
          <w:tab w:val="left" w:pos="1554"/>
          <w:tab w:val="left" w:pos="7312"/>
        </w:tabs>
        <w:spacing w:before="1" w:line="244" w:lineRule="exact"/>
        <w:ind w:firstLine="1080"/>
        <w:rPr>
          <w:sz w:val="20"/>
        </w:rPr>
      </w:pPr>
      <w:r w:rsidRPr="00263964">
        <w:rPr>
          <w:sz w:val="20"/>
        </w:rPr>
        <w:t xml:space="preserve">Record invited speaker events held at City  </w:t>
      </w:r>
      <w:r w:rsidR="005E71B1" w:rsidRPr="00263964">
        <w:rPr>
          <w:sz w:val="20"/>
        </w:rPr>
        <w:tab/>
      </w:r>
      <w:r w:rsidR="005E71B1" w:rsidRPr="00263964">
        <w:rPr>
          <w:sz w:val="20"/>
        </w:rPr>
        <w:tab/>
      </w:r>
      <w:r w:rsidR="003C5A91" w:rsidRPr="00263964">
        <w:rPr>
          <w:sz w:val="20"/>
        </w:rPr>
        <w:tab/>
      </w:r>
      <w:r w:rsidR="005E71B1" w:rsidRPr="00263964">
        <w:rPr>
          <w:sz w:val="20"/>
        </w:rPr>
        <w:t>(LAW)</w:t>
      </w:r>
    </w:p>
    <w:p w14:paraId="6B0B2E29" w14:textId="268A8FD0" w:rsidR="005E71B1" w:rsidRPr="00263964" w:rsidRDefault="005F4E88" w:rsidP="005E71B1">
      <w:pPr>
        <w:pStyle w:val="ListParagraph"/>
        <w:numPr>
          <w:ilvl w:val="2"/>
          <w:numId w:val="23"/>
        </w:numPr>
        <w:tabs>
          <w:tab w:val="left" w:pos="1552"/>
          <w:tab w:val="left" w:pos="1554"/>
          <w:tab w:val="left" w:pos="7312"/>
        </w:tabs>
        <w:spacing w:line="244" w:lineRule="exact"/>
        <w:ind w:left="1553"/>
        <w:rPr>
          <w:sz w:val="20"/>
        </w:rPr>
      </w:pPr>
      <w:r w:rsidRPr="00263964">
        <w:rPr>
          <w:sz w:val="20"/>
        </w:rPr>
        <w:t>Sharing relevant offerings between programmes</w:t>
      </w:r>
      <w:r w:rsidR="005E71B1" w:rsidRPr="00263964">
        <w:rPr>
          <w:sz w:val="20"/>
        </w:rPr>
        <w:tab/>
      </w:r>
      <w:r w:rsidR="003C5A91" w:rsidRPr="00263964">
        <w:rPr>
          <w:sz w:val="20"/>
        </w:rPr>
        <w:tab/>
      </w:r>
      <w:r w:rsidRPr="00263964">
        <w:rPr>
          <w:sz w:val="20"/>
        </w:rPr>
        <w:tab/>
      </w:r>
      <w:r w:rsidR="005E71B1" w:rsidRPr="00263964">
        <w:rPr>
          <w:sz w:val="20"/>
        </w:rPr>
        <w:t>(B</w:t>
      </w:r>
      <w:r w:rsidR="004432DB" w:rsidRPr="00263964">
        <w:rPr>
          <w:sz w:val="20"/>
        </w:rPr>
        <w:t>AYES</w:t>
      </w:r>
      <w:r w:rsidR="005E71B1" w:rsidRPr="00263964">
        <w:rPr>
          <w:sz w:val="20"/>
        </w:rPr>
        <w:t>)</w:t>
      </w:r>
    </w:p>
    <w:p w14:paraId="26F6D79D" w14:textId="4B19DBE0" w:rsidR="005E71B1" w:rsidRPr="00263964" w:rsidRDefault="00DB50EF" w:rsidP="005E71B1">
      <w:pPr>
        <w:pStyle w:val="ListParagraph"/>
        <w:numPr>
          <w:ilvl w:val="2"/>
          <w:numId w:val="23"/>
        </w:numPr>
        <w:tabs>
          <w:tab w:val="left" w:pos="1552"/>
          <w:tab w:val="left" w:pos="1554"/>
          <w:tab w:val="left" w:pos="7312"/>
        </w:tabs>
        <w:spacing w:line="244" w:lineRule="exact"/>
        <w:ind w:left="1553"/>
        <w:rPr>
          <w:sz w:val="20"/>
        </w:rPr>
      </w:pPr>
      <w:r w:rsidRPr="00263964">
        <w:rPr>
          <w:sz w:val="20"/>
        </w:rPr>
        <w:t>Enrichment of programmes with the addition of more elective modules</w:t>
      </w:r>
      <w:r w:rsidR="005E71B1" w:rsidRPr="00263964">
        <w:rPr>
          <w:sz w:val="20"/>
        </w:rPr>
        <w:tab/>
      </w:r>
      <w:r w:rsidR="003C5A91" w:rsidRPr="00263964">
        <w:rPr>
          <w:sz w:val="20"/>
        </w:rPr>
        <w:tab/>
      </w:r>
      <w:r w:rsidR="005E71B1" w:rsidRPr="00263964">
        <w:rPr>
          <w:sz w:val="20"/>
        </w:rPr>
        <w:t>(SMCSE)</w:t>
      </w:r>
    </w:p>
    <w:p w14:paraId="66BA75E1" w14:textId="3A15084D" w:rsidR="005E71B1" w:rsidRPr="00263964" w:rsidRDefault="00DB50EF" w:rsidP="005E71B1">
      <w:pPr>
        <w:pStyle w:val="ListParagraph"/>
        <w:numPr>
          <w:ilvl w:val="2"/>
          <w:numId w:val="23"/>
        </w:numPr>
        <w:tabs>
          <w:tab w:val="left" w:pos="1551"/>
          <w:tab w:val="left" w:pos="1553"/>
          <w:tab w:val="left" w:pos="7311"/>
        </w:tabs>
        <w:spacing w:line="244" w:lineRule="exact"/>
        <w:ind w:left="1552"/>
        <w:rPr>
          <w:sz w:val="20"/>
        </w:rPr>
      </w:pPr>
      <w:r w:rsidRPr="00263964">
        <w:rPr>
          <w:sz w:val="20"/>
        </w:rPr>
        <w:t>Develop online learning materials which engage and support student learning</w:t>
      </w:r>
      <w:r w:rsidR="003C5A91" w:rsidRPr="00263964">
        <w:rPr>
          <w:sz w:val="20"/>
        </w:rPr>
        <w:tab/>
      </w:r>
      <w:r w:rsidR="005E71B1" w:rsidRPr="00263964">
        <w:rPr>
          <w:sz w:val="20"/>
        </w:rPr>
        <w:t>(SHS)</w:t>
      </w:r>
    </w:p>
    <w:p w14:paraId="15CD84ED" w14:textId="77777777" w:rsidR="001A19B7" w:rsidRPr="001A19B7" w:rsidRDefault="00263964" w:rsidP="005E71B1">
      <w:pPr>
        <w:pStyle w:val="ListParagraph"/>
        <w:numPr>
          <w:ilvl w:val="2"/>
          <w:numId w:val="23"/>
        </w:numPr>
        <w:tabs>
          <w:tab w:val="left" w:pos="1551"/>
          <w:tab w:val="left" w:pos="1553"/>
          <w:tab w:val="left" w:pos="7311"/>
        </w:tabs>
        <w:spacing w:line="244" w:lineRule="exact"/>
        <w:ind w:left="1552"/>
        <w:rPr>
          <w:sz w:val="20"/>
        </w:rPr>
      </w:pPr>
      <w:r w:rsidRPr="00263964">
        <w:rPr>
          <w:sz w:val="20"/>
        </w:rPr>
        <w:t>New modules making for more choice in electives</w:t>
      </w:r>
      <w:r w:rsidR="005E71B1" w:rsidRPr="00263964">
        <w:rPr>
          <w:sz w:val="20"/>
        </w:rPr>
        <w:tab/>
      </w:r>
      <w:r w:rsidR="005E71B1" w:rsidRPr="00263964">
        <w:rPr>
          <w:sz w:val="20"/>
        </w:rPr>
        <w:tab/>
      </w:r>
      <w:r w:rsidR="003C5A91" w:rsidRPr="00263964">
        <w:rPr>
          <w:sz w:val="20"/>
        </w:rPr>
        <w:tab/>
      </w:r>
      <w:r w:rsidR="005E71B1" w:rsidRPr="00263964">
        <w:rPr>
          <w:w w:val="95"/>
          <w:sz w:val="20"/>
        </w:rPr>
        <w:t>(SASS)</w:t>
      </w:r>
    </w:p>
    <w:p w14:paraId="6D2BFAA4" w14:textId="77777777" w:rsidR="006F76D4" w:rsidRDefault="006F76D4" w:rsidP="001A19B7">
      <w:pPr>
        <w:pStyle w:val="Heading3"/>
      </w:pPr>
    </w:p>
    <w:p w14:paraId="6027430E" w14:textId="36015BD0" w:rsidR="005E71B1" w:rsidRPr="004A1E1B" w:rsidRDefault="005E71B1" w:rsidP="001A19B7">
      <w:pPr>
        <w:pStyle w:val="Heading3"/>
      </w:pPr>
      <w:r w:rsidRPr="004A1E1B">
        <w:t xml:space="preserve">6ii. KPI Student Progression </w:t>
      </w:r>
    </w:p>
    <w:p w14:paraId="5D4451DE" w14:textId="77777777" w:rsidR="005E71B1" w:rsidRPr="004A1E1B" w:rsidRDefault="005E71B1" w:rsidP="005E71B1">
      <w:pPr>
        <w:rPr>
          <w:sz w:val="10"/>
        </w:rPr>
      </w:pPr>
    </w:p>
    <w:p w14:paraId="6D01695D" w14:textId="7CD76F7C" w:rsidR="005E71B1" w:rsidRPr="00C74CDB" w:rsidRDefault="005E71B1" w:rsidP="001A19B7">
      <w:pPr>
        <w:pStyle w:val="BodyText"/>
        <w:spacing w:before="79"/>
        <w:ind w:left="113"/>
      </w:pPr>
      <w:r w:rsidRPr="004A1E1B">
        <w:rPr>
          <w:u w:val="single"/>
        </w:rPr>
        <w:t>Strengths and good practice</w:t>
      </w:r>
    </w:p>
    <w:p w14:paraId="6A340AB8" w14:textId="6921DAD9" w:rsidR="005E71B1" w:rsidRPr="00A453E8" w:rsidRDefault="00C74CDB" w:rsidP="005E71B1">
      <w:pPr>
        <w:pStyle w:val="ListParagraph"/>
        <w:numPr>
          <w:ilvl w:val="2"/>
          <w:numId w:val="23"/>
        </w:numPr>
        <w:tabs>
          <w:tab w:val="left" w:pos="1553"/>
          <w:tab w:val="left" w:pos="1554"/>
          <w:tab w:val="left" w:pos="7312"/>
        </w:tabs>
        <w:spacing w:before="1" w:line="244" w:lineRule="exact"/>
        <w:ind w:firstLine="1080"/>
        <w:rPr>
          <w:sz w:val="20"/>
        </w:rPr>
      </w:pPr>
      <w:r w:rsidRPr="00A453E8">
        <w:rPr>
          <w:sz w:val="20"/>
        </w:rPr>
        <w:t>Active BVS Student Association, even during the Covid-19 lockdown</w:t>
      </w:r>
      <w:r w:rsidR="005E71B1" w:rsidRPr="00A453E8">
        <w:rPr>
          <w:sz w:val="20"/>
        </w:rPr>
        <w:tab/>
      </w:r>
      <w:r w:rsidR="003C5A91" w:rsidRPr="00A453E8">
        <w:rPr>
          <w:sz w:val="20"/>
        </w:rPr>
        <w:tab/>
      </w:r>
      <w:r w:rsidR="005E71B1" w:rsidRPr="00A453E8">
        <w:rPr>
          <w:sz w:val="20"/>
        </w:rPr>
        <w:t>(LAW)</w:t>
      </w:r>
    </w:p>
    <w:p w14:paraId="698C3173" w14:textId="2FA5B7F7" w:rsidR="005E71B1" w:rsidRPr="00A453E8" w:rsidRDefault="005F4E88" w:rsidP="005E71B1">
      <w:pPr>
        <w:pStyle w:val="ListParagraph"/>
        <w:numPr>
          <w:ilvl w:val="2"/>
          <w:numId w:val="23"/>
        </w:numPr>
        <w:tabs>
          <w:tab w:val="left" w:pos="1553"/>
          <w:tab w:val="left" w:pos="1554"/>
          <w:tab w:val="left" w:pos="7312"/>
        </w:tabs>
        <w:spacing w:before="1" w:line="244" w:lineRule="exact"/>
        <w:ind w:firstLine="1080"/>
        <w:rPr>
          <w:sz w:val="20"/>
        </w:rPr>
      </w:pPr>
      <w:r w:rsidRPr="00A453E8">
        <w:rPr>
          <w:sz w:val="20"/>
        </w:rPr>
        <w:t>Excellent transition to online teaching</w:t>
      </w:r>
      <w:r w:rsidR="005E71B1" w:rsidRPr="00A453E8">
        <w:rPr>
          <w:sz w:val="20"/>
        </w:rPr>
        <w:tab/>
      </w:r>
      <w:r w:rsidR="005E71B1" w:rsidRPr="00A453E8">
        <w:rPr>
          <w:sz w:val="20"/>
        </w:rPr>
        <w:tab/>
      </w:r>
      <w:r w:rsidR="003C5A91" w:rsidRPr="00A453E8">
        <w:rPr>
          <w:sz w:val="20"/>
        </w:rPr>
        <w:tab/>
      </w:r>
      <w:r w:rsidR="005E71B1" w:rsidRPr="00A453E8">
        <w:rPr>
          <w:sz w:val="20"/>
        </w:rPr>
        <w:t>(B</w:t>
      </w:r>
      <w:r w:rsidR="004432DB" w:rsidRPr="00A453E8">
        <w:rPr>
          <w:sz w:val="20"/>
        </w:rPr>
        <w:t>AYES</w:t>
      </w:r>
      <w:r w:rsidR="005E71B1" w:rsidRPr="00A453E8">
        <w:rPr>
          <w:sz w:val="20"/>
        </w:rPr>
        <w:t>)</w:t>
      </w:r>
    </w:p>
    <w:p w14:paraId="4251E53D" w14:textId="31E8BFAA" w:rsidR="005E71B1" w:rsidRPr="00A453E8" w:rsidRDefault="0070649E" w:rsidP="005E71B1">
      <w:pPr>
        <w:pStyle w:val="ListParagraph"/>
        <w:numPr>
          <w:ilvl w:val="2"/>
          <w:numId w:val="23"/>
        </w:numPr>
        <w:tabs>
          <w:tab w:val="left" w:pos="1552"/>
          <w:tab w:val="left" w:pos="1553"/>
          <w:tab w:val="left" w:pos="7311"/>
        </w:tabs>
        <w:spacing w:line="244" w:lineRule="exact"/>
        <w:ind w:left="1552"/>
        <w:rPr>
          <w:sz w:val="20"/>
        </w:rPr>
      </w:pPr>
      <w:r w:rsidRPr="00A453E8">
        <w:rPr>
          <w:sz w:val="20"/>
        </w:rPr>
        <w:t>Creation of modules assessed by 100% coursework</w:t>
      </w:r>
      <w:r w:rsidR="005E71B1" w:rsidRPr="00A453E8">
        <w:rPr>
          <w:sz w:val="20"/>
        </w:rPr>
        <w:tab/>
      </w:r>
      <w:r w:rsidR="005E71B1" w:rsidRPr="00A453E8">
        <w:rPr>
          <w:sz w:val="20"/>
        </w:rPr>
        <w:tab/>
      </w:r>
      <w:r w:rsidR="003C5A91" w:rsidRPr="00A453E8">
        <w:rPr>
          <w:sz w:val="20"/>
        </w:rPr>
        <w:tab/>
      </w:r>
      <w:r w:rsidR="005E71B1" w:rsidRPr="00A453E8">
        <w:rPr>
          <w:sz w:val="20"/>
        </w:rPr>
        <w:t>(SMCSE)</w:t>
      </w:r>
    </w:p>
    <w:p w14:paraId="5AD4348B" w14:textId="6ED664DF" w:rsidR="005E71B1" w:rsidRPr="00A453E8" w:rsidRDefault="0070649E" w:rsidP="005E71B1">
      <w:pPr>
        <w:pStyle w:val="ListParagraph"/>
        <w:numPr>
          <w:ilvl w:val="2"/>
          <w:numId w:val="23"/>
        </w:numPr>
        <w:tabs>
          <w:tab w:val="left" w:pos="1551"/>
          <w:tab w:val="left" w:pos="1553"/>
          <w:tab w:val="left" w:pos="7311"/>
        </w:tabs>
        <w:spacing w:line="244" w:lineRule="exact"/>
        <w:ind w:left="1552"/>
        <w:rPr>
          <w:sz w:val="20"/>
        </w:rPr>
      </w:pPr>
      <w:r w:rsidRPr="00A453E8">
        <w:rPr>
          <w:sz w:val="20"/>
        </w:rPr>
        <w:t>Strong relationship with Practice Partners</w:t>
      </w:r>
      <w:r w:rsidR="005E71B1" w:rsidRPr="00A453E8">
        <w:rPr>
          <w:sz w:val="20"/>
        </w:rPr>
        <w:tab/>
      </w:r>
      <w:r w:rsidR="005E71B1" w:rsidRPr="00A453E8">
        <w:rPr>
          <w:sz w:val="20"/>
        </w:rPr>
        <w:tab/>
      </w:r>
      <w:r w:rsidR="003C5A91" w:rsidRPr="00A453E8">
        <w:rPr>
          <w:sz w:val="20"/>
        </w:rPr>
        <w:tab/>
      </w:r>
      <w:r w:rsidR="005E71B1" w:rsidRPr="00A453E8">
        <w:rPr>
          <w:sz w:val="20"/>
        </w:rPr>
        <w:t>(SHS)</w:t>
      </w:r>
    </w:p>
    <w:p w14:paraId="19F09B1B" w14:textId="7A121902" w:rsidR="005E71B1" w:rsidRPr="00A453E8" w:rsidRDefault="00062CB2" w:rsidP="005E71B1">
      <w:pPr>
        <w:pStyle w:val="ListParagraph"/>
        <w:numPr>
          <w:ilvl w:val="2"/>
          <w:numId w:val="23"/>
        </w:numPr>
        <w:tabs>
          <w:tab w:val="left" w:pos="1551"/>
          <w:tab w:val="left" w:pos="1553"/>
          <w:tab w:val="left" w:pos="7311"/>
        </w:tabs>
        <w:spacing w:line="244" w:lineRule="exact"/>
        <w:ind w:left="1552"/>
        <w:rPr>
          <w:sz w:val="20"/>
        </w:rPr>
      </w:pPr>
      <w:r w:rsidRPr="00A453E8">
        <w:rPr>
          <w:sz w:val="20"/>
        </w:rPr>
        <w:t>Completion remains good and students gaining high awards</w:t>
      </w:r>
      <w:r w:rsidRPr="00A453E8">
        <w:rPr>
          <w:sz w:val="20"/>
        </w:rPr>
        <w:tab/>
      </w:r>
      <w:r w:rsidR="005E71B1" w:rsidRPr="00A453E8">
        <w:rPr>
          <w:sz w:val="20"/>
        </w:rPr>
        <w:tab/>
      </w:r>
      <w:r w:rsidR="003C5A91" w:rsidRPr="00A453E8">
        <w:rPr>
          <w:sz w:val="20"/>
        </w:rPr>
        <w:tab/>
      </w:r>
      <w:r w:rsidR="005E71B1" w:rsidRPr="00A453E8">
        <w:rPr>
          <w:sz w:val="20"/>
        </w:rPr>
        <w:t>(LEaD)</w:t>
      </w:r>
    </w:p>
    <w:p w14:paraId="25DECF15" w14:textId="737F1F08" w:rsidR="005E71B1" w:rsidRPr="00A453E8" w:rsidRDefault="00A453E8" w:rsidP="0004593A">
      <w:pPr>
        <w:pStyle w:val="ListParagraph"/>
        <w:numPr>
          <w:ilvl w:val="2"/>
          <w:numId w:val="23"/>
        </w:numPr>
        <w:tabs>
          <w:tab w:val="left" w:pos="1551"/>
          <w:tab w:val="left" w:pos="1553"/>
          <w:tab w:val="left" w:pos="7311"/>
        </w:tabs>
        <w:spacing w:line="244" w:lineRule="exact"/>
        <w:ind w:left="1552"/>
        <w:rPr>
          <w:sz w:val="20"/>
        </w:rPr>
      </w:pPr>
      <w:r w:rsidRPr="00A453E8">
        <w:rPr>
          <w:sz w:val="20"/>
        </w:rPr>
        <w:t>Weekly online writing retreats throughout the dissertation period</w:t>
      </w:r>
      <w:r w:rsidR="005E71B1" w:rsidRPr="00A453E8">
        <w:rPr>
          <w:sz w:val="20"/>
        </w:rPr>
        <w:tab/>
      </w:r>
      <w:r w:rsidR="005E71B1" w:rsidRPr="00A453E8">
        <w:rPr>
          <w:sz w:val="20"/>
        </w:rPr>
        <w:tab/>
      </w:r>
      <w:r w:rsidR="003C5A91" w:rsidRPr="00A453E8">
        <w:rPr>
          <w:sz w:val="20"/>
        </w:rPr>
        <w:tab/>
      </w:r>
      <w:r w:rsidR="005E71B1" w:rsidRPr="00A453E8">
        <w:rPr>
          <w:w w:val="95"/>
          <w:sz w:val="20"/>
        </w:rPr>
        <w:t>(SASS)</w:t>
      </w:r>
    </w:p>
    <w:p w14:paraId="27D1767A" w14:textId="77777777" w:rsidR="0004593A" w:rsidRPr="0004593A" w:rsidRDefault="0004593A" w:rsidP="0004593A">
      <w:pPr>
        <w:pStyle w:val="ListParagraph"/>
        <w:tabs>
          <w:tab w:val="left" w:pos="1551"/>
          <w:tab w:val="left" w:pos="1553"/>
          <w:tab w:val="left" w:pos="7311"/>
        </w:tabs>
        <w:spacing w:line="244" w:lineRule="exact"/>
        <w:ind w:left="1552" w:firstLine="0"/>
        <w:rPr>
          <w:sz w:val="20"/>
        </w:rPr>
      </w:pPr>
    </w:p>
    <w:p w14:paraId="7E1B4A68" w14:textId="1D7C3FA2" w:rsidR="00E63949" w:rsidRPr="006F76D4" w:rsidRDefault="006F76D4" w:rsidP="001A19B7">
      <w:pPr>
        <w:tabs>
          <w:tab w:val="left" w:pos="1553"/>
          <w:tab w:val="left" w:pos="1554"/>
          <w:tab w:val="left" w:pos="7312"/>
        </w:tabs>
        <w:spacing w:before="1" w:line="244" w:lineRule="exact"/>
        <w:ind w:hanging="113"/>
        <w:rPr>
          <w:sz w:val="20"/>
          <w:u w:val="single"/>
        </w:rPr>
      </w:pPr>
      <w:r>
        <w:rPr>
          <w:sz w:val="20"/>
        </w:rPr>
        <w:t xml:space="preserve">     </w:t>
      </w:r>
      <w:r w:rsidR="00E63949" w:rsidRPr="006F76D4">
        <w:rPr>
          <w:sz w:val="20"/>
          <w:u w:val="single"/>
        </w:rPr>
        <w:t xml:space="preserve">Areas for Improvement/Enhancement </w:t>
      </w:r>
    </w:p>
    <w:p w14:paraId="7A6104B6" w14:textId="32D05A0C" w:rsidR="005E71B1" w:rsidRPr="00E63949" w:rsidRDefault="002D0722" w:rsidP="00E63949">
      <w:pPr>
        <w:pStyle w:val="ListParagraph"/>
        <w:numPr>
          <w:ilvl w:val="0"/>
          <w:numId w:val="25"/>
        </w:numPr>
        <w:tabs>
          <w:tab w:val="left" w:pos="1553"/>
          <w:tab w:val="left" w:pos="1554"/>
          <w:tab w:val="left" w:pos="7312"/>
        </w:tabs>
        <w:spacing w:before="1" w:line="244" w:lineRule="exact"/>
        <w:rPr>
          <w:sz w:val="20"/>
        </w:rPr>
      </w:pPr>
      <w:r w:rsidRPr="00E63949">
        <w:rPr>
          <w:sz w:val="20"/>
        </w:rPr>
        <w:t>On-going review of new blended learning programme for students</w:t>
      </w:r>
      <w:r w:rsidR="005E71B1" w:rsidRPr="00E63949">
        <w:rPr>
          <w:sz w:val="20"/>
        </w:rPr>
        <w:tab/>
      </w:r>
      <w:r w:rsidR="005E71B1" w:rsidRPr="00E63949">
        <w:rPr>
          <w:sz w:val="20"/>
        </w:rPr>
        <w:tab/>
        <w:t>(LAW)</w:t>
      </w:r>
    </w:p>
    <w:p w14:paraId="76FEC09C" w14:textId="7A5F13E2" w:rsidR="005E71B1" w:rsidRPr="005626F5" w:rsidRDefault="005F4E88" w:rsidP="005E71B1">
      <w:pPr>
        <w:pStyle w:val="ListParagraph"/>
        <w:numPr>
          <w:ilvl w:val="2"/>
          <w:numId w:val="23"/>
        </w:numPr>
        <w:tabs>
          <w:tab w:val="left" w:pos="1552"/>
          <w:tab w:val="left" w:pos="1554"/>
          <w:tab w:val="left" w:pos="7312"/>
        </w:tabs>
        <w:spacing w:line="244" w:lineRule="exact"/>
        <w:ind w:left="1553"/>
        <w:rPr>
          <w:sz w:val="20"/>
        </w:rPr>
      </w:pPr>
      <w:r w:rsidRPr="005626F5">
        <w:rPr>
          <w:sz w:val="20"/>
        </w:rPr>
        <w:t>IT and resources for moving from online to hybrid delivery</w:t>
      </w:r>
      <w:r w:rsidR="005E71B1" w:rsidRPr="005626F5">
        <w:rPr>
          <w:sz w:val="20"/>
        </w:rPr>
        <w:tab/>
      </w:r>
      <w:r w:rsidR="005E71B1" w:rsidRPr="005626F5">
        <w:rPr>
          <w:sz w:val="20"/>
        </w:rPr>
        <w:tab/>
      </w:r>
      <w:r w:rsidR="003C5A91" w:rsidRPr="005626F5">
        <w:rPr>
          <w:sz w:val="20"/>
        </w:rPr>
        <w:tab/>
      </w:r>
      <w:r w:rsidR="005E71B1" w:rsidRPr="005626F5">
        <w:rPr>
          <w:sz w:val="20"/>
        </w:rPr>
        <w:t>(B</w:t>
      </w:r>
      <w:r w:rsidR="004432DB" w:rsidRPr="005626F5">
        <w:rPr>
          <w:sz w:val="20"/>
        </w:rPr>
        <w:t>AYE</w:t>
      </w:r>
      <w:r w:rsidR="005E71B1" w:rsidRPr="005626F5">
        <w:rPr>
          <w:sz w:val="20"/>
        </w:rPr>
        <w:t>S)</w:t>
      </w:r>
    </w:p>
    <w:p w14:paraId="263022AD" w14:textId="67A117D4" w:rsidR="005E71B1" w:rsidRPr="005626F5" w:rsidRDefault="008059B8" w:rsidP="005E71B1">
      <w:pPr>
        <w:pStyle w:val="ListParagraph"/>
        <w:numPr>
          <w:ilvl w:val="2"/>
          <w:numId w:val="23"/>
        </w:numPr>
        <w:tabs>
          <w:tab w:val="left" w:pos="1552"/>
          <w:tab w:val="left" w:pos="1553"/>
          <w:tab w:val="left" w:pos="7311"/>
        </w:tabs>
        <w:spacing w:line="244" w:lineRule="exact"/>
        <w:ind w:left="1552"/>
        <w:rPr>
          <w:sz w:val="20"/>
        </w:rPr>
      </w:pPr>
      <w:r w:rsidRPr="005626F5">
        <w:rPr>
          <w:sz w:val="20"/>
        </w:rPr>
        <w:t>Review balance of assessment formats</w:t>
      </w:r>
      <w:r w:rsidR="005E71B1" w:rsidRPr="005626F5">
        <w:rPr>
          <w:sz w:val="20"/>
        </w:rPr>
        <w:tab/>
      </w:r>
      <w:r w:rsidR="005E71B1" w:rsidRPr="005626F5">
        <w:rPr>
          <w:sz w:val="20"/>
        </w:rPr>
        <w:tab/>
      </w:r>
      <w:r w:rsidR="003C5A91" w:rsidRPr="005626F5">
        <w:rPr>
          <w:sz w:val="20"/>
        </w:rPr>
        <w:tab/>
      </w:r>
      <w:r w:rsidR="005E71B1" w:rsidRPr="005626F5">
        <w:rPr>
          <w:sz w:val="20"/>
        </w:rPr>
        <w:t>(SMCSE)</w:t>
      </w:r>
    </w:p>
    <w:p w14:paraId="1FAF0005" w14:textId="2A1C0FA9" w:rsidR="005E71B1" w:rsidRPr="005626F5" w:rsidRDefault="005626F5" w:rsidP="005E71B1">
      <w:pPr>
        <w:pStyle w:val="ListParagraph"/>
        <w:numPr>
          <w:ilvl w:val="2"/>
          <w:numId w:val="23"/>
        </w:numPr>
        <w:tabs>
          <w:tab w:val="left" w:pos="1551"/>
          <w:tab w:val="left" w:pos="1553"/>
          <w:tab w:val="left" w:pos="7311"/>
        </w:tabs>
        <w:spacing w:line="244" w:lineRule="exact"/>
        <w:ind w:left="1552"/>
        <w:rPr>
          <w:sz w:val="20"/>
        </w:rPr>
      </w:pPr>
      <w:r w:rsidRPr="005626F5">
        <w:rPr>
          <w:sz w:val="20"/>
        </w:rPr>
        <w:t>Group and social learning to be introduced back into the curriculum</w:t>
      </w:r>
      <w:r w:rsidR="005E71B1" w:rsidRPr="005626F5">
        <w:rPr>
          <w:sz w:val="20"/>
        </w:rPr>
        <w:tab/>
      </w:r>
      <w:r w:rsidR="003C5A91" w:rsidRPr="005626F5">
        <w:rPr>
          <w:sz w:val="20"/>
        </w:rPr>
        <w:tab/>
      </w:r>
      <w:r w:rsidR="005E71B1" w:rsidRPr="005626F5">
        <w:rPr>
          <w:sz w:val="20"/>
        </w:rPr>
        <w:t>(SHS)</w:t>
      </w:r>
    </w:p>
    <w:p w14:paraId="17A08A00" w14:textId="3B478B5C" w:rsidR="005E71B1" w:rsidRPr="005626F5" w:rsidRDefault="006A7619" w:rsidP="005E71B1">
      <w:pPr>
        <w:pStyle w:val="ListParagraph"/>
        <w:numPr>
          <w:ilvl w:val="2"/>
          <w:numId w:val="23"/>
        </w:numPr>
        <w:tabs>
          <w:tab w:val="left" w:pos="1551"/>
          <w:tab w:val="left" w:pos="1553"/>
          <w:tab w:val="left" w:pos="7311"/>
        </w:tabs>
        <w:spacing w:line="244" w:lineRule="exact"/>
        <w:ind w:left="1552"/>
        <w:rPr>
          <w:sz w:val="20"/>
        </w:rPr>
      </w:pPr>
      <w:r w:rsidRPr="005626F5">
        <w:rPr>
          <w:sz w:val="20"/>
        </w:rPr>
        <w:t>Review use of group work in some modules when taught online</w:t>
      </w:r>
      <w:r w:rsidRPr="005626F5">
        <w:rPr>
          <w:sz w:val="20"/>
        </w:rPr>
        <w:tab/>
      </w:r>
      <w:r w:rsidR="005E71B1" w:rsidRPr="005626F5">
        <w:rPr>
          <w:sz w:val="20"/>
        </w:rPr>
        <w:tab/>
      </w:r>
      <w:r w:rsidR="003C5A91" w:rsidRPr="005626F5">
        <w:rPr>
          <w:sz w:val="20"/>
        </w:rPr>
        <w:tab/>
      </w:r>
      <w:r w:rsidR="005E71B1" w:rsidRPr="005626F5">
        <w:rPr>
          <w:sz w:val="20"/>
        </w:rPr>
        <w:t>(LEaD)</w:t>
      </w:r>
    </w:p>
    <w:p w14:paraId="04DACEBC" w14:textId="62EF376C" w:rsidR="005E71B1" w:rsidRPr="005626F5" w:rsidRDefault="005626F5" w:rsidP="005E71B1">
      <w:pPr>
        <w:pStyle w:val="ListParagraph"/>
        <w:numPr>
          <w:ilvl w:val="2"/>
          <w:numId w:val="23"/>
        </w:numPr>
        <w:tabs>
          <w:tab w:val="left" w:pos="1551"/>
          <w:tab w:val="left" w:pos="1553"/>
          <w:tab w:val="left" w:pos="7311"/>
        </w:tabs>
        <w:spacing w:line="244" w:lineRule="exact"/>
        <w:ind w:left="1552"/>
        <w:rPr>
          <w:sz w:val="20"/>
        </w:rPr>
      </w:pPr>
      <w:r w:rsidRPr="005626F5">
        <w:rPr>
          <w:sz w:val="20"/>
        </w:rPr>
        <w:t>Access textbooks available as paper copies during the pandemic</w:t>
      </w:r>
      <w:r w:rsidR="003C5A91" w:rsidRPr="005626F5">
        <w:rPr>
          <w:sz w:val="20"/>
        </w:rPr>
        <w:tab/>
      </w:r>
      <w:r w:rsidRPr="005626F5">
        <w:rPr>
          <w:sz w:val="20"/>
        </w:rPr>
        <w:tab/>
      </w:r>
      <w:r w:rsidRPr="005626F5">
        <w:rPr>
          <w:sz w:val="20"/>
        </w:rPr>
        <w:tab/>
      </w:r>
      <w:r w:rsidR="005E71B1" w:rsidRPr="005626F5">
        <w:rPr>
          <w:w w:val="95"/>
          <w:sz w:val="20"/>
        </w:rPr>
        <w:t>(SASS)</w:t>
      </w:r>
    </w:p>
    <w:p w14:paraId="5939C6A1" w14:textId="77777777" w:rsidR="005E71B1" w:rsidRDefault="005E71B1" w:rsidP="005E71B1">
      <w:pPr>
        <w:pStyle w:val="Heading3"/>
      </w:pPr>
    </w:p>
    <w:p w14:paraId="18860182" w14:textId="77777777" w:rsidR="005E71B1" w:rsidRPr="007724D3" w:rsidRDefault="005E71B1" w:rsidP="005E71B1">
      <w:pPr>
        <w:pStyle w:val="Heading3"/>
      </w:pPr>
      <w:r w:rsidRPr="007724D3">
        <w:t>6iii. KPI Student Experience</w:t>
      </w:r>
    </w:p>
    <w:p w14:paraId="67F484BB" w14:textId="77777777" w:rsidR="005E71B1" w:rsidRPr="007724D3" w:rsidRDefault="005E71B1" w:rsidP="005E71B1">
      <w:pPr>
        <w:pStyle w:val="BodyText"/>
        <w:spacing w:line="276" w:lineRule="auto"/>
        <w:ind w:right="114"/>
        <w:rPr>
          <w:sz w:val="10"/>
        </w:rPr>
      </w:pPr>
    </w:p>
    <w:p w14:paraId="2FB1A95F" w14:textId="2CEDCE0B" w:rsidR="005E71B1" w:rsidRDefault="005E71B1" w:rsidP="001A19B7">
      <w:pPr>
        <w:pStyle w:val="BodyText"/>
        <w:ind w:left="113"/>
        <w:rPr>
          <w:u w:val="single"/>
        </w:rPr>
      </w:pPr>
      <w:r w:rsidRPr="007724D3">
        <w:rPr>
          <w:u w:val="single"/>
        </w:rPr>
        <w:t>Strengths and good practice</w:t>
      </w:r>
    </w:p>
    <w:p w14:paraId="3A064F78" w14:textId="77777777" w:rsidR="001A19B7" w:rsidRPr="001A19B7" w:rsidRDefault="001A19B7" w:rsidP="001A19B7">
      <w:pPr>
        <w:pStyle w:val="BodyText"/>
        <w:ind w:left="113"/>
      </w:pPr>
    </w:p>
    <w:p w14:paraId="4DBB7342" w14:textId="1FDC614E" w:rsidR="005E71B1" w:rsidRPr="00C37413" w:rsidRDefault="00D06EA4" w:rsidP="005E71B1">
      <w:pPr>
        <w:pStyle w:val="ListParagraph"/>
        <w:numPr>
          <w:ilvl w:val="2"/>
          <w:numId w:val="23"/>
        </w:numPr>
        <w:tabs>
          <w:tab w:val="left" w:pos="1553"/>
          <w:tab w:val="left" w:pos="1554"/>
          <w:tab w:val="left" w:pos="7312"/>
        </w:tabs>
        <w:spacing w:before="1" w:line="244" w:lineRule="exact"/>
        <w:ind w:firstLine="1080"/>
        <w:rPr>
          <w:sz w:val="20"/>
        </w:rPr>
      </w:pPr>
      <w:r w:rsidRPr="00C37413">
        <w:rPr>
          <w:sz w:val="20"/>
        </w:rPr>
        <w:t>Staff are highly motivated to make online delivery work</w:t>
      </w:r>
      <w:r w:rsidR="005E71B1" w:rsidRPr="00C37413">
        <w:rPr>
          <w:sz w:val="20"/>
        </w:rPr>
        <w:tab/>
      </w:r>
      <w:r w:rsidR="005E71B1" w:rsidRPr="00C37413">
        <w:rPr>
          <w:sz w:val="20"/>
        </w:rPr>
        <w:tab/>
      </w:r>
      <w:r w:rsidR="003C5A91" w:rsidRPr="00C37413">
        <w:rPr>
          <w:sz w:val="20"/>
        </w:rPr>
        <w:tab/>
      </w:r>
      <w:r w:rsidR="005E71B1" w:rsidRPr="00C37413">
        <w:rPr>
          <w:sz w:val="20"/>
        </w:rPr>
        <w:t>(LAW)</w:t>
      </w:r>
    </w:p>
    <w:p w14:paraId="2B418B56" w14:textId="6CA246E2" w:rsidR="005E71B1" w:rsidRPr="00C37413" w:rsidRDefault="002C6595" w:rsidP="005E71B1">
      <w:pPr>
        <w:pStyle w:val="ListParagraph"/>
        <w:numPr>
          <w:ilvl w:val="2"/>
          <w:numId w:val="23"/>
        </w:numPr>
        <w:tabs>
          <w:tab w:val="left" w:pos="1552"/>
          <w:tab w:val="left" w:pos="1554"/>
          <w:tab w:val="left" w:pos="7312"/>
        </w:tabs>
        <w:spacing w:line="244" w:lineRule="exact"/>
        <w:ind w:left="1553"/>
        <w:rPr>
          <w:sz w:val="20"/>
        </w:rPr>
      </w:pPr>
      <w:r w:rsidRPr="00C37413">
        <w:rPr>
          <w:sz w:val="20"/>
        </w:rPr>
        <w:t xml:space="preserve">Intendent learning </w:t>
      </w:r>
      <w:r w:rsidR="00937913" w:rsidRPr="00C37413">
        <w:rPr>
          <w:sz w:val="20"/>
        </w:rPr>
        <w:t>outcomes assessed</w:t>
      </w:r>
      <w:r w:rsidRPr="00C37413">
        <w:rPr>
          <w:sz w:val="20"/>
        </w:rPr>
        <w:t xml:space="preserve"> via integration week</w:t>
      </w:r>
      <w:r w:rsidR="005E71B1" w:rsidRPr="00C37413">
        <w:rPr>
          <w:sz w:val="20"/>
        </w:rPr>
        <w:tab/>
      </w:r>
      <w:r w:rsidR="005E71B1" w:rsidRPr="00C37413">
        <w:rPr>
          <w:sz w:val="20"/>
        </w:rPr>
        <w:tab/>
      </w:r>
      <w:r w:rsidR="003C5A91" w:rsidRPr="00C37413">
        <w:rPr>
          <w:sz w:val="20"/>
        </w:rPr>
        <w:tab/>
      </w:r>
      <w:r w:rsidR="005E71B1" w:rsidRPr="00C37413">
        <w:rPr>
          <w:sz w:val="20"/>
        </w:rPr>
        <w:t>(B</w:t>
      </w:r>
      <w:r w:rsidR="004432DB" w:rsidRPr="00C37413">
        <w:rPr>
          <w:sz w:val="20"/>
        </w:rPr>
        <w:t>AYE</w:t>
      </w:r>
      <w:r w:rsidR="005E71B1" w:rsidRPr="00C37413">
        <w:rPr>
          <w:sz w:val="20"/>
        </w:rPr>
        <w:t>S)</w:t>
      </w:r>
    </w:p>
    <w:p w14:paraId="0C8B2C5A" w14:textId="6742B3C7" w:rsidR="005E71B1" w:rsidRPr="00C37413" w:rsidRDefault="00937913" w:rsidP="005E71B1">
      <w:pPr>
        <w:pStyle w:val="ListParagraph"/>
        <w:numPr>
          <w:ilvl w:val="2"/>
          <w:numId w:val="23"/>
        </w:numPr>
        <w:tabs>
          <w:tab w:val="left" w:pos="1552"/>
          <w:tab w:val="left" w:pos="1553"/>
          <w:tab w:val="left" w:pos="7311"/>
        </w:tabs>
        <w:spacing w:line="244" w:lineRule="exact"/>
        <w:ind w:left="1552"/>
        <w:rPr>
          <w:sz w:val="20"/>
        </w:rPr>
      </w:pPr>
      <w:r w:rsidRPr="00C37413">
        <w:rPr>
          <w:sz w:val="20"/>
        </w:rPr>
        <w:t>Emphasis on modules closely linked to real life experiences</w:t>
      </w:r>
      <w:r w:rsidR="005E71B1" w:rsidRPr="00C37413">
        <w:rPr>
          <w:sz w:val="20"/>
        </w:rPr>
        <w:tab/>
      </w:r>
      <w:r w:rsidR="005E71B1" w:rsidRPr="00C37413">
        <w:rPr>
          <w:sz w:val="20"/>
        </w:rPr>
        <w:tab/>
      </w:r>
      <w:r w:rsidR="003C5A91" w:rsidRPr="00C37413">
        <w:rPr>
          <w:sz w:val="20"/>
        </w:rPr>
        <w:tab/>
      </w:r>
      <w:r w:rsidR="005E71B1" w:rsidRPr="00C37413">
        <w:rPr>
          <w:sz w:val="20"/>
        </w:rPr>
        <w:t>(SMCSE)</w:t>
      </w:r>
    </w:p>
    <w:p w14:paraId="52311E75" w14:textId="0CF32798" w:rsidR="005E71B1" w:rsidRPr="00C37413" w:rsidRDefault="00C37413" w:rsidP="005E71B1">
      <w:pPr>
        <w:pStyle w:val="ListParagraph"/>
        <w:numPr>
          <w:ilvl w:val="2"/>
          <w:numId w:val="23"/>
        </w:numPr>
        <w:tabs>
          <w:tab w:val="left" w:pos="1551"/>
          <w:tab w:val="left" w:pos="1553"/>
          <w:tab w:val="left" w:pos="7311"/>
        </w:tabs>
        <w:spacing w:line="244" w:lineRule="exact"/>
        <w:ind w:left="1552"/>
        <w:rPr>
          <w:sz w:val="20"/>
        </w:rPr>
      </w:pPr>
      <w:r w:rsidRPr="00C37413">
        <w:rPr>
          <w:sz w:val="20"/>
        </w:rPr>
        <w:t>Comprehensive induction week</w:t>
      </w:r>
      <w:r w:rsidR="005E71B1" w:rsidRPr="00C37413">
        <w:rPr>
          <w:sz w:val="20"/>
        </w:rPr>
        <w:tab/>
      </w:r>
      <w:r w:rsidR="005E71B1" w:rsidRPr="00C37413">
        <w:rPr>
          <w:sz w:val="20"/>
        </w:rPr>
        <w:tab/>
      </w:r>
      <w:r w:rsidR="003C5A91" w:rsidRPr="00C37413">
        <w:rPr>
          <w:sz w:val="20"/>
        </w:rPr>
        <w:tab/>
      </w:r>
      <w:r w:rsidR="005E71B1" w:rsidRPr="00C37413">
        <w:rPr>
          <w:sz w:val="20"/>
        </w:rPr>
        <w:t>(SHS)</w:t>
      </w:r>
    </w:p>
    <w:p w14:paraId="416A5D53" w14:textId="6BAA5DB0" w:rsidR="005E71B1" w:rsidRPr="00C37413" w:rsidRDefault="006A7619" w:rsidP="005E71B1">
      <w:pPr>
        <w:pStyle w:val="ListParagraph"/>
        <w:numPr>
          <w:ilvl w:val="2"/>
          <w:numId w:val="23"/>
        </w:numPr>
        <w:tabs>
          <w:tab w:val="left" w:pos="1551"/>
          <w:tab w:val="left" w:pos="1553"/>
          <w:tab w:val="left" w:pos="7311"/>
        </w:tabs>
        <w:spacing w:line="244" w:lineRule="exact"/>
        <w:ind w:left="1552"/>
        <w:rPr>
          <w:sz w:val="20"/>
        </w:rPr>
      </w:pPr>
      <w:r w:rsidRPr="00C37413">
        <w:rPr>
          <w:sz w:val="20"/>
        </w:rPr>
        <w:t>Showing great care and compassion to students during the pandemic</w:t>
      </w:r>
      <w:r w:rsidR="005E71B1" w:rsidRPr="00C37413">
        <w:rPr>
          <w:sz w:val="20"/>
        </w:rPr>
        <w:tab/>
      </w:r>
      <w:r w:rsidR="003C5A91" w:rsidRPr="00C37413">
        <w:rPr>
          <w:sz w:val="20"/>
        </w:rPr>
        <w:tab/>
      </w:r>
      <w:r w:rsidR="005E71B1" w:rsidRPr="00C37413">
        <w:rPr>
          <w:sz w:val="20"/>
        </w:rPr>
        <w:t>(LEaD)</w:t>
      </w:r>
    </w:p>
    <w:p w14:paraId="785C235A" w14:textId="33EFAE01" w:rsidR="005E71B1" w:rsidRPr="00C37413" w:rsidRDefault="00C37413" w:rsidP="0004593A">
      <w:pPr>
        <w:pStyle w:val="ListParagraph"/>
        <w:numPr>
          <w:ilvl w:val="2"/>
          <w:numId w:val="23"/>
        </w:numPr>
        <w:tabs>
          <w:tab w:val="left" w:pos="1551"/>
          <w:tab w:val="left" w:pos="1553"/>
          <w:tab w:val="left" w:pos="7311"/>
        </w:tabs>
        <w:spacing w:line="244" w:lineRule="exact"/>
        <w:ind w:left="1552"/>
        <w:rPr>
          <w:sz w:val="20"/>
        </w:rPr>
      </w:pPr>
      <w:r w:rsidRPr="00C37413">
        <w:rPr>
          <w:sz w:val="20"/>
        </w:rPr>
        <w:t>Good support and communication with students after teaching</w:t>
      </w:r>
      <w:r w:rsidR="005E71B1" w:rsidRPr="00C37413">
        <w:rPr>
          <w:sz w:val="20"/>
        </w:rPr>
        <w:tab/>
      </w:r>
      <w:r w:rsidR="005E71B1" w:rsidRPr="00C37413">
        <w:rPr>
          <w:sz w:val="20"/>
        </w:rPr>
        <w:tab/>
      </w:r>
      <w:r w:rsidR="003C5A91" w:rsidRPr="00C37413">
        <w:rPr>
          <w:sz w:val="20"/>
        </w:rPr>
        <w:tab/>
      </w:r>
      <w:r w:rsidR="005E71B1" w:rsidRPr="00C37413">
        <w:rPr>
          <w:w w:val="95"/>
          <w:sz w:val="20"/>
        </w:rPr>
        <w:t>(SASS)</w:t>
      </w:r>
    </w:p>
    <w:p w14:paraId="4C378C30" w14:textId="77777777" w:rsidR="0004593A" w:rsidRPr="0004593A" w:rsidRDefault="0004593A" w:rsidP="0004593A">
      <w:pPr>
        <w:pStyle w:val="ListParagraph"/>
        <w:tabs>
          <w:tab w:val="left" w:pos="1551"/>
          <w:tab w:val="left" w:pos="1553"/>
          <w:tab w:val="left" w:pos="7311"/>
        </w:tabs>
        <w:spacing w:line="244" w:lineRule="exact"/>
        <w:ind w:left="1552" w:firstLine="0"/>
        <w:rPr>
          <w:color w:val="FF0000"/>
          <w:sz w:val="20"/>
        </w:rPr>
      </w:pPr>
    </w:p>
    <w:p w14:paraId="01C51E19" w14:textId="197DED4C" w:rsidR="005E71B1" w:rsidRPr="002D41DC" w:rsidRDefault="005E71B1" w:rsidP="005E71B1">
      <w:pPr>
        <w:tabs>
          <w:tab w:val="left" w:pos="1551"/>
          <w:tab w:val="left" w:pos="1552"/>
          <w:tab w:val="left" w:pos="7311"/>
        </w:tabs>
        <w:spacing w:line="496" w:lineRule="auto"/>
        <w:ind w:left="113" w:right="1571"/>
        <w:rPr>
          <w:sz w:val="20"/>
          <w:u w:val="single"/>
        </w:rPr>
      </w:pPr>
      <w:r w:rsidRPr="002D41DC">
        <w:rPr>
          <w:sz w:val="20"/>
          <w:u w:val="single"/>
        </w:rPr>
        <w:t>Areas for</w:t>
      </w:r>
      <w:r w:rsidRPr="002D41DC">
        <w:rPr>
          <w:spacing w:val="-11"/>
          <w:sz w:val="20"/>
          <w:u w:val="single"/>
        </w:rPr>
        <w:t xml:space="preserve"> </w:t>
      </w:r>
      <w:r w:rsidRPr="002D41DC">
        <w:rPr>
          <w:sz w:val="20"/>
          <w:u w:val="single"/>
        </w:rPr>
        <w:t>Improvement</w:t>
      </w:r>
      <w:r w:rsidR="00E63949" w:rsidRPr="00E63949">
        <w:rPr>
          <w:sz w:val="20"/>
          <w:u w:val="single"/>
        </w:rPr>
        <w:t>/Enhancement</w:t>
      </w:r>
    </w:p>
    <w:p w14:paraId="022055DD" w14:textId="61303E3D" w:rsidR="005E71B1" w:rsidRPr="00AD5BC5" w:rsidRDefault="00D06EA4" w:rsidP="005E71B1">
      <w:pPr>
        <w:pStyle w:val="ListParagraph"/>
        <w:numPr>
          <w:ilvl w:val="2"/>
          <w:numId w:val="23"/>
        </w:numPr>
        <w:tabs>
          <w:tab w:val="left" w:pos="1553"/>
          <w:tab w:val="left" w:pos="1554"/>
          <w:tab w:val="left" w:pos="7312"/>
        </w:tabs>
        <w:spacing w:before="1" w:line="244" w:lineRule="exact"/>
        <w:ind w:firstLine="1080"/>
        <w:rPr>
          <w:sz w:val="20"/>
        </w:rPr>
      </w:pPr>
      <w:r w:rsidRPr="00AD5BC5">
        <w:rPr>
          <w:sz w:val="20"/>
        </w:rPr>
        <w:t>Create list of formative assessment dates</w:t>
      </w:r>
      <w:r w:rsidR="005E71B1" w:rsidRPr="00AD5BC5">
        <w:rPr>
          <w:sz w:val="20"/>
        </w:rPr>
        <w:tab/>
      </w:r>
      <w:r w:rsidR="005E71B1" w:rsidRPr="00AD5BC5">
        <w:rPr>
          <w:sz w:val="20"/>
        </w:rPr>
        <w:tab/>
      </w:r>
      <w:r w:rsidR="003C5A91" w:rsidRPr="00AD5BC5">
        <w:rPr>
          <w:sz w:val="20"/>
        </w:rPr>
        <w:tab/>
      </w:r>
      <w:r w:rsidR="005E71B1" w:rsidRPr="00AD5BC5">
        <w:rPr>
          <w:sz w:val="20"/>
        </w:rPr>
        <w:t>(LAW)</w:t>
      </w:r>
    </w:p>
    <w:p w14:paraId="2D8ABC48" w14:textId="21B2BB70" w:rsidR="005E71B1" w:rsidRPr="00AD5BC5" w:rsidRDefault="002C6595" w:rsidP="005E71B1">
      <w:pPr>
        <w:pStyle w:val="ListParagraph"/>
        <w:numPr>
          <w:ilvl w:val="2"/>
          <w:numId w:val="23"/>
        </w:numPr>
        <w:tabs>
          <w:tab w:val="left" w:pos="1552"/>
          <w:tab w:val="left" w:pos="1554"/>
          <w:tab w:val="left" w:pos="7312"/>
        </w:tabs>
        <w:spacing w:line="244" w:lineRule="exact"/>
        <w:ind w:left="1553"/>
        <w:rPr>
          <w:sz w:val="20"/>
        </w:rPr>
      </w:pPr>
      <w:r w:rsidRPr="00AD5BC5">
        <w:rPr>
          <w:sz w:val="20"/>
        </w:rPr>
        <w:t>Portfolio work and workshops</w:t>
      </w:r>
      <w:r w:rsidR="005E71B1" w:rsidRPr="00AD5BC5">
        <w:rPr>
          <w:sz w:val="20"/>
        </w:rPr>
        <w:tab/>
      </w:r>
      <w:r w:rsidR="003C5A91" w:rsidRPr="00AD5BC5">
        <w:rPr>
          <w:sz w:val="20"/>
        </w:rPr>
        <w:tab/>
      </w:r>
      <w:r w:rsidRPr="00AD5BC5">
        <w:rPr>
          <w:sz w:val="20"/>
        </w:rPr>
        <w:tab/>
      </w:r>
      <w:r w:rsidR="005E71B1" w:rsidRPr="00AD5BC5">
        <w:rPr>
          <w:sz w:val="20"/>
        </w:rPr>
        <w:t>(B</w:t>
      </w:r>
      <w:r w:rsidR="004432DB" w:rsidRPr="00AD5BC5">
        <w:rPr>
          <w:sz w:val="20"/>
        </w:rPr>
        <w:t>AYE</w:t>
      </w:r>
      <w:r w:rsidR="005E71B1" w:rsidRPr="00AD5BC5">
        <w:rPr>
          <w:sz w:val="20"/>
        </w:rPr>
        <w:t>S)</w:t>
      </w:r>
    </w:p>
    <w:p w14:paraId="1AB0F24F" w14:textId="5B9BD9E6" w:rsidR="00AD5BC5" w:rsidRPr="00AD5BC5" w:rsidRDefault="00AD5BC5" w:rsidP="00AD5BC5">
      <w:pPr>
        <w:pStyle w:val="ListParagraph"/>
        <w:numPr>
          <w:ilvl w:val="2"/>
          <w:numId w:val="23"/>
        </w:numPr>
        <w:tabs>
          <w:tab w:val="left" w:pos="1552"/>
          <w:tab w:val="left" w:pos="1553"/>
          <w:tab w:val="left" w:pos="7311"/>
        </w:tabs>
        <w:spacing w:line="244" w:lineRule="exact"/>
        <w:ind w:left="1552"/>
        <w:rPr>
          <w:sz w:val="20"/>
        </w:rPr>
      </w:pPr>
      <w:r w:rsidRPr="00AD5BC5">
        <w:rPr>
          <w:sz w:val="20"/>
        </w:rPr>
        <w:t>Improve information on content and learning outcomes of elective modules</w:t>
      </w:r>
      <w:r w:rsidR="003C5A91" w:rsidRPr="00AD5BC5">
        <w:rPr>
          <w:sz w:val="20"/>
        </w:rPr>
        <w:tab/>
      </w:r>
      <w:r w:rsidR="005E71B1" w:rsidRPr="00AD5BC5">
        <w:rPr>
          <w:sz w:val="20"/>
        </w:rPr>
        <w:t>(SMCSE)</w:t>
      </w:r>
    </w:p>
    <w:p w14:paraId="6492B162" w14:textId="6F20E270" w:rsidR="005E71B1" w:rsidRPr="00AD5BC5" w:rsidRDefault="00AD5BC5" w:rsidP="00AD5BC5">
      <w:pPr>
        <w:pStyle w:val="ListParagraph"/>
        <w:numPr>
          <w:ilvl w:val="2"/>
          <w:numId w:val="23"/>
        </w:numPr>
        <w:tabs>
          <w:tab w:val="left" w:pos="1552"/>
          <w:tab w:val="left" w:pos="1553"/>
          <w:tab w:val="left" w:pos="7311"/>
        </w:tabs>
        <w:spacing w:line="244" w:lineRule="exact"/>
        <w:ind w:left="1552"/>
        <w:rPr>
          <w:sz w:val="20"/>
        </w:rPr>
      </w:pPr>
      <w:r w:rsidRPr="00AD5BC5">
        <w:rPr>
          <w:sz w:val="20"/>
        </w:rPr>
        <w:t>To increase student engagement with discussion fora</w:t>
      </w:r>
      <w:r w:rsidR="005E71B1" w:rsidRPr="00AD5BC5">
        <w:rPr>
          <w:sz w:val="20"/>
        </w:rPr>
        <w:tab/>
      </w:r>
      <w:r w:rsidR="005E71B1" w:rsidRPr="00AD5BC5">
        <w:rPr>
          <w:sz w:val="20"/>
        </w:rPr>
        <w:tab/>
      </w:r>
      <w:r w:rsidR="003C5A91" w:rsidRPr="00AD5BC5">
        <w:rPr>
          <w:sz w:val="20"/>
        </w:rPr>
        <w:tab/>
      </w:r>
      <w:r w:rsidR="005E71B1" w:rsidRPr="00AD5BC5">
        <w:rPr>
          <w:sz w:val="20"/>
        </w:rPr>
        <w:t>(SHS)</w:t>
      </w:r>
    </w:p>
    <w:p w14:paraId="6AABE6FF" w14:textId="2F5E0E75" w:rsidR="005E71B1" w:rsidRPr="00AD5BC5" w:rsidRDefault="00FB7CC3" w:rsidP="005E71B1">
      <w:pPr>
        <w:pStyle w:val="ListParagraph"/>
        <w:numPr>
          <w:ilvl w:val="2"/>
          <w:numId w:val="23"/>
        </w:numPr>
        <w:tabs>
          <w:tab w:val="left" w:pos="1551"/>
          <w:tab w:val="left" w:pos="1553"/>
          <w:tab w:val="left" w:pos="7311"/>
        </w:tabs>
        <w:spacing w:line="244" w:lineRule="exact"/>
        <w:ind w:left="1552"/>
        <w:rPr>
          <w:sz w:val="20"/>
        </w:rPr>
      </w:pPr>
      <w:r w:rsidRPr="00AD5BC5">
        <w:rPr>
          <w:sz w:val="20"/>
        </w:rPr>
        <w:t>Review use of Moodle to ensure consistency and clarity</w:t>
      </w:r>
      <w:r w:rsidRPr="00AD5BC5">
        <w:rPr>
          <w:sz w:val="20"/>
        </w:rPr>
        <w:tab/>
      </w:r>
      <w:r w:rsidR="005E71B1" w:rsidRPr="00AD5BC5">
        <w:rPr>
          <w:sz w:val="20"/>
        </w:rPr>
        <w:tab/>
      </w:r>
      <w:r w:rsidR="003C5A91" w:rsidRPr="00AD5BC5">
        <w:rPr>
          <w:sz w:val="20"/>
        </w:rPr>
        <w:tab/>
      </w:r>
      <w:r w:rsidR="005E71B1" w:rsidRPr="00AD5BC5">
        <w:rPr>
          <w:sz w:val="20"/>
        </w:rPr>
        <w:t>(LEaD)</w:t>
      </w:r>
    </w:p>
    <w:p w14:paraId="5FC9C224" w14:textId="3D25D31D" w:rsidR="005E71B1" w:rsidRPr="00AD5BC5" w:rsidRDefault="00AD5BC5" w:rsidP="005E71B1">
      <w:pPr>
        <w:pStyle w:val="ListParagraph"/>
        <w:numPr>
          <w:ilvl w:val="2"/>
          <w:numId w:val="23"/>
        </w:numPr>
        <w:tabs>
          <w:tab w:val="left" w:pos="1551"/>
          <w:tab w:val="left" w:pos="1553"/>
          <w:tab w:val="left" w:pos="7311"/>
        </w:tabs>
        <w:spacing w:line="244" w:lineRule="exact"/>
        <w:ind w:left="1552"/>
        <w:rPr>
          <w:sz w:val="20"/>
        </w:rPr>
      </w:pPr>
      <w:r w:rsidRPr="00AD5BC5">
        <w:rPr>
          <w:sz w:val="20"/>
        </w:rPr>
        <w:t>More support on recording assignment presentations</w:t>
      </w:r>
      <w:r w:rsidR="005E71B1" w:rsidRPr="00AD5BC5">
        <w:rPr>
          <w:sz w:val="20"/>
        </w:rPr>
        <w:tab/>
      </w:r>
      <w:r w:rsidR="005E71B1" w:rsidRPr="00AD5BC5">
        <w:rPr>
          <w:sz w:val="20"/>
        </w:rPr>
        <w:tab/>
      </w:r>
      <w:r w:rsidR="003C5A91" w:rsidRPr="00AD5BC5">
        <w:rPr>
          <w:sz w:val="20"/>
        </w:rPr>
        <w:tab/>
      </w:r>
      <w:r w:rsidR="005E71B1" w:rsidRPr="00AD5BC5">
        <w:rPr>
          <w:w w:val="95"/>
          <w:sz w:val="20"/>
        </w:rPr>
        <w:t>(SASS)</w:t>
      </w:r>
    </w:p>
    <w:p w14:paraId="1E59C8BA" w14:textId="10F2D972" w:rsidR="0039394C" w:rsidRDefault="0039394C" w:rsidP="0039394C">
      <w:pPr>
        <w:pStyle w:val="Heading3"/>
        <w:tabs>
          <w:tab w:val="left" w:pos="339"/>
        </w:tabs>
        <w:spacing w:before="1"/>
        <w:ind w:firstLine="0"/>
      </w:pPr>
    </w:p>
    <w:p w14:paraId="7E7C1ED7" w14:textId="77777777" w:rsidR="00A911F5" w:rsidRDefault="00A911F5" w:rsidP="001A19B7">
      <w:pPr>
        <w:pStyle w:val="Heading3"/>
        <w:tabs>
          <w:tab w:val="left" w:pos="339"/>
        </w:tabs>
        <w:spacing w:before="1"/>
        <w:ind w:left="0" w:firstLine="0"/>
      </w:pPr>
    </w:p>
    <w:p w14:paraId="2BB249D0" w14:textId="0C3B765A" w:rsidR="00A44C8A" w:rsidRDefault="00115F7E" w:rsidP="00F279E1">
      <w:pPr>
        <w:pStyle w:val="Heading3"/>
        <w:numPr>
          <w:ilvl w:val="0"/>
          <w:numId w:val="21"/>
        </w:numPr>
        <w:tabs>
          <w:tab w:val="left" w:pos="339"/>
        </w:tabs>
        <w:spacing w:before="1"/>
      </w:pPr>
      <w:r>
        <w:t>Action planning within the</w:t>
      </w:r>
      <w:r>
        <w:rPr>
          <w:spacing w:val="-23"/>
        </w:rPr>
        <w:t xml:space="preserve"> </w:t>
      </w:r>
      <w:r>
        <w:t>APEs</w:t>
      </w:r>
    </w:p>
    <w:p w14:paraId="71C66C94" w14:textId="77777777" w:rsidR="00A44C8A" w:rsidRPr="004D0EB9" w:rsidRDefault="00A44C8A">
      <w:pPr>
        <w:pStyle w:val="BodyText"/>
        <w:spacing w:before="8"/>
        <w:rPr>
          <w:b/>
          <w:sz w:val="6"/>
        </w:rPr>
      </w:pPr>
    </w:p>
    <w:p w14:paraId="1345A244" w14:textId="7ED81517" w:rsidR="00826C3F" w:rsidRDefault="008E3D7F" w:rsidP="00182C45">
      <w:pPr>
        <w:pStyle w:val="BodyText"/>
        <w:spacing w:before="120" w:line="276" w:lineRule="auto"/>
        <w:ind w:left="113" w:right="237"/>
      </w:pPr>
      <w:r>
        <w:t>Each</w:t>
      </w:r>
      <w:r w:rsidR="00FC1DEF">
        <w:t xml:space="preserve"> action plan table is designed to provide a template for recording and monitoring updates of any incomplete actions from the preceding year’s action plan and outline all new actions arising from the evaluation process. These action plans are intended to be ‘live’ documents which should be updated and added to throughout the year. Areas for improvement across Schools arising from programme action plans have been reflected within Section</w:t>
      </w:r>
      <w:r>
        <w:t>s</w:t>
      </w:r>
      <w:r w:rsidR="00FC1DEF">
        <w:t xml:space="preserve"> 6</w:t>
      </w:r>
      <w:r>
        <w:t xml:space="preserve"> &amp; 7</w:t>
      </w:r>
      <w:r w:rsidR="00FC1DEF">
        <w:t xml:space="preserve"> of this report.</w:t>
      </w:r>
      <w:r w:rsidR="00182C45">
        <w:t xml:space="preserve"> </w:t>
      </w:r>
      <w:r w:rsidR="00FC1DEF">
        <w:t xml:space="preserve">The overall quality of action plans submitted with the </w:t>
      </w:r>
      <w:r w:rsidR="00F31366">
        <w:t>2020/21</w:t>
      </w:r>
      <w:r w:rsidR="00FC1DEF">
        <w:t xml:space="preserve"> APEs is considered to be </w:t>
      </w:r>
      <w:r w:rsidR="00F31366">
        <w:t xml:space="preserve">very </w:t>
      </w:r>
      <w:r w:rsidR="00FC1DEF">
        <w:t>good</w:t>
      </w:r>
      <w:r w:rsidR="00182C45">
        <w:t xml:space="preserve">. </w:t>
      </w:r>
    </w:p>
    <w:p w14:paraId="716EB6E8" w14:textId="77777777" w:rsidR="00A44C8A" w:rsidRPr="004D0EB9" w:rsidRDefault="00A44C8A">
      <w:pPr>
        <w:pStyle w:val="BodyText"/>
        <w:rPr>
          <w:sz w:val="16"/>
        </w:rPr>
      </w:pPr>
    </w:p>
    <w:p w14:paraId="3F6BE8EE" w14:textId="77777777" w:rsidR="004D3653" w:rsidRPr="00BE7B49" w:rsidRDefault="004D3653" w:rsidP="004D3653">
      <w:pPr>
        <w:pStyle w:val="Heading3"/>
        <w:numPr>
          <w:ilvl w:val="0"/>
          <w:numId w:val="21"/>
        </w:numPr>
        <w:tabs>
          <w:tab w:val="left" w:pos="335"/>
        </w:tabs>
      </w:pPr>
      <w:r w:rsidRPr="009815D5">
        <w:t>Reflection on Programme Management Information</w:t>
      </w:r>
    </w:p>
    <w:p w14:paraId="39ED5EB4" w14:textId="0099541B" w:rsidR="004D3653" w:rsidRDefault="004D3653" w:rsidP="00861CF0">
      <w:pPr>
        <w:pStyle w:val="BodyText"/>
        <w:spacing w:before="158" w:line="276" w:lineRule="auto"/>
        <w:ind w:left="113" w:right="359"/>
      </w:pPr>
      <w:r w:rsidRPr="00BE7B49">
        <w:t xml:space="preserve">The form requires each programme to review </w:t>
      </w:r>
      <w:r>
        <w:t>relevant programme</w:t>
      </w:r>
      <w:r w:rsidRPr="00BE7B49">
        <w:t xml:space="preserve"> data (including the year under review) and provide a brief analysis of the data exploring any reasons for change / trends and performance against School and wider University targets</w:t>
      </w:r>
      <w:r w:rsidR="00861CF0">
        <w:t xml:space="preserve">. </w:t>
      </w:r>
      <w:r w:rsidRPr="00BE7B49">
        <w:t>All programmes which include any concerns or areas for improvement</w:t>
      </w:r>
      <w:r>
        <w:t>/enhancement</w:t>
      </w:r>
      <w:r w:rsidRPr="00BE7B49">
        <w:t xml:space="preserve"> based on undesirable changes in data and trends have included details of these within their APE action plans along with clear actions to address them.</w:t>
      </w:r>
      <w:r>
        <w:t xml:space="preserve"> </w:t>
      </w:r>
    </w:p>
    <w:p w14:paraId="6256E359" w14:textId="77777777" w:rsidR="00141D2F" w:rsidRPr="00AA6BE1" w:rsidRDefault="00141D2F">
      <w:pPr>
        <w:pStyle w:val="BodyText"/>
        <w:rPr>
          <w:sz w:val="10"/>
        </w:rPr>
      </w:pPr>
    </w:p>
    <w:p w14:paraId="5820B7FD" w14:textId="77777777" w:rsidR="00861CF0" w:rsidRDefault="00861CF0" w:rsidP="00A911F5">
      <w:pPr>
        <w:pStyle w:val="Heading1"/>
        <w:ind w:left="0"/>
        <w:rPr>
          <w:sz w:val="20"/>
        </w:rPr>
      </w:pPr>
    </w:p>
    <w:p w14:paraId="135DB3F3" w14:textId="357159F6" w:rsidR="008E7BBC" w:rsidRDefault="00861CF0" w:rsidP="00A911F5">
      <w:pPr>
        <w:pStyle w:val="Heading1"/>
        <w:ind w:left="0"/>
        <w:rPr>
          <w:sz w:val="20"/>
        </w:rPr>
      </w:pPr>
      <w:r>
        <w:rPr>
          <w:sz w:val="20"/>
        </w:rPr>
        <w:t xml:space="preserve">  </w:t>
      </w:r>
      <w:r w:rsidR="008E7BBC" w:rsidRPr="0096621A">
        <w:rPr>
          <w:sz w:val="20"/>
        </w:rPr>
        <w:t xml:space="preserve">Appendix 1 </w:t>
      </w:r>
      <w:r w:rsidR="008E7BBC" w:rsidRPr="00BE7B49">
        <w:rPr>
          <w:sz w:val="20"/>
        </w:rPr>
        <w:t xml:space="preserve">– </w:t>
      </w:r>
      <w:r w:rsidR="00456711">
        <w:rPr>
          <w:sz w:val="20"/>
        </w:rPr>
        <w:t>PGR</w:t>
      </w:r>
      <w:r w:rsidR="008E7BBC" w:rsidRPr="00BE7B49">
        <w:rPr>
          <w:sz w:val="20"/>
        </w:rPr>
        <w:t xml:space="preserve"> Good Practice &amp; Areas for Improvement</w:t>
      </w:r>
      <w:r w:rsidR="008E7BBC">
        <w:rPr>
          <w:sz w:val="20"/>
        </w:rPr>
        <w:t>/Enhancement</w:t>
      </w:r>
      <w:r w:rsidR="008E7BBC" w:rsidRPr="00BE7B49">
        <w:rPr>
          <w:sz w:val="20"/>
        </w:rPr>
        <w:t xml:space="preserve"> Examples for 20</w:t>
      </w:r>
      <w:r w:rsidR="008E7BBC">
        <w:rPr>
          <w:sz w:val="20"/>
        </w:rPr>
        <w:t>20</w:t>
      </w:r>
      <w:r w:rsidR="008E7BBC" w:rsidRPr="00BE7B49">
        <w:rPr>
          <w:sz w:val="20"/>
        </w:rPr>
        <w:t>/</w:t>
      </w:r>
      <w:r w:rsidR="008E7BBC">
        <w:rPr>
          <w:sz w:val="20"/>
        </w:rPr>
        <w:t>21</w:t>
      </w:r>
      <w:r w:rsidR="008E7BBC" w:rsidRPr="00BE7B49">
        <w:rPr>
          <w:sz w:val="20"/>
        </w:rPr>
        <w:t xml:space="preserve"> </w:t>
      </w:r>
    </w:p>
    <w:p w14:paraId="0CCD21E9" w14:textId="77777777" w:rsidR="008E7BBC" w:rsidRPr="0096621A" w:rsidRDefault="008E7BBC" w:rsidP="008E7BBC">
      <w:pPr>
        <w:pStyle w:val="BodyText"/>
        <w:spacing w:before="10"/>
        <w:rPr>
          <w:b/>
          <w:sz w:val="10"/>
        </w:rPr>
      </w:pPr>
    </w:p>
    <w:p w14:paraId="349A96B3" w14:textId="77777777" w:rsidR="008E7BBC" w:rsidRDefault="008E7BBC" w:rsidP="008E7BBC">
      <w:pPr>
        <w:spacing w:before="93" w:line="276" w:lineRule="auto"/>
        <w:ind w:left="113" w:right="125"/>
        <w:rPr>
          <w:i/>
          <w:sz w:val="20"/>
        </w:rPr>
      </w:pPr>
      <w:r w:rsidRPr="0096621A">
        <w:rPr>
          <w:i/>
          <w:sz w:val="20"/>
        </w:rPr>
        <w:t xml:space="preserve">The </w:t>
      </w:r>
      <w:r>
        <w:rPr>
          <w:i/>
          <w:sz w:val="20"/>
        </w:rPr>
        <w:t>‘</w:t>
      </w:r>
      <w:r w:rsidRPr="0096621A">
        <w:rPr>
          <w:i/>
          <w:sz w:val="20"/>
        </w:rPr>
        <w:t>Good Practice</w:t>
      </w:r>
      <w:r>
        <w:rPr>
          <w:i/>
          <w:sz w:val="20"/>
        </w:rPr>
        <w:t>’ and ‘Areas for Improvement/Enhancement’</w:t>
      </w:r>
      <w:r w:rsidRPr="0096621A">
        <w:rPr>
          <w:i/>
          <w:sz w:val="20"/>
        </w:rPr>
        <w:t xml:space="preserve"> items identified below have been extracted from the completed 20</w:t>
      </w:r>
      <w:r>
        <w:rPr>
          <w:i/>
          <w:sz w:val="20"/>
        </w:rPr>
        <w:t>20</w:t>
      </w:r>
      <w:r w:rsidRPr="0096621A">
        <w:rPr>
          <w:i/>
          <w:sz w:val="20"/>
        </w:rPr>
        <w:t>/</w:t>
      </w:r>
      <w:r>
        <w:rPr>
          <w:i/>
          <w:sz w:val="20"/>
        </w:rPr>
        <w:t>21</w:t>
      </w:r>
      <w:r w:rsidRPr="0096621A">
        <w:rPr>
          <w:i/>
          <w:sz w:val="20"/>
        </w:rPr>
        <w:t xml:space="preserve"> APEs and are a small number of examples which have been selected by the Quality Academic Development team. </w:t>
      </w:r>
    </w:p>
    <w:p w14:paraId="7A30D43B" w14:textId="72B1C618" w:rsidR="00492490" w:rsidRDefault="008E7BBC" w:rsidP="0006210C">
      <w:pPr>
        <w:spacing w:before="93" w:line="276" w:lineRule="auto"/>
        <w:ind w:left="113" w:right="125"/>
        <w:rPr>
          <w:i/>
          <w:sz w:val="20"/>
        </w:rPr>
      </w:pPr>
      <w:r w:rsidRPr="00965232">
        <w:rPr>
          <w:b/>
          <w:i/>
          <w:sz w:val="20"/>
        </w:rPr>
        <w:t>Please note:</w:t>
      </w:r>
      <w:r>
        <w:rPr>
          <w:i/>
          <w:sz w:val="20"/>
        </w:rPr>
        <w:t xml:space="preserve"> The ‘Areas for Improvement/Enhancement’ items reflected below are a small sample from each School which have been selected by QUAD and they do not necessarily represent areas of weakness. A large number of areas for improvement items represent areas that are already strong but are being further enhanced by their programme team. </w:t>
      </w:r>
    </w:p>
    <w:p w14:paraId="25AE0781" w14:textId="77777777" w:rsidR="0006210C" w:rsidRPr="0096621A" w:rsidRDefault="0006210C" w:rsidP="0006210C">
      <w:pPr>
        <w:rPr>
          <w:sz w:val="14"/>
        </w:rPr>
      </w:pPr>
    </w:p>
    <w:p w14:paraId="2062973D" w14:textId="77777777" w:rsidR="0006210C" w:rsidRPr="0017582A" w:rsidRDefault="0006210C" w:rsidP="0006210C">
      <w:pPr>
        <w:rPr>
          <w:sz w:val="2"/>
        </w:rPr>
      </w:pPr>
    </w:p>
    <w:tbl>
      <w:tblPr>
        <w:tblW w:w="99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7"/>
        <w:gridCol w:w="6520"/>
        <w:gridCol w:w="1985"/>
      </w:tblGrid>
      <w:tr w:rsidR="0006210C" w:rsidRPr="003A6F11" w14:paraId="1137F980" w14:textId="77777777" w:rsidTr="006B2F47">
        <w:trPr>
          <w:trHeight w:val="377"/>
        </w:trPr>
        <w:tc>
          <w:tcPr>
            <w:tcW w:w="9952" w:type="dxa"/>
            <w:gridSpan w:val="3"/>
            <w:shd w:val="clear" w:color="auto" w:fill="F1F1F1"/>
          </w:tcPr>
          <w:p w14:paraId="0150BB8E" w14:textId="77777777" w:rsidR="0006210C" w:rsidRPr="003A6F11" w:rsidRDefault="0006210C" w:rsidP="006B2F47">
            <w:pPr>
              <w:pStyle w:val="TableParagraph"/>
              <w:spacing w:line="225" w:lineRule="exact"/>
              <w:rPr>
                <w:b/>
                <w:sz w:val="20"/>
                <w:szCs w:val="20"/>
              </w:rPr>
            </w:pPr>
            <w:r w:rsidRPr="003A6F11">
              <w:rPr>
                <w:b/>
                <w:sz w:val="20"/>
                <w:szCs w:val="20"/>
              </w:rPr>
              <w:t xml:space="preserve">School of Arts &amp; Social Sciences  </w:t>
            </w:r>
          </w:p>
        </w:tc>
      </w:tr>
      <w:tr w:rsidR="0006210C" w:rsidRPr="003A6F11" w14:paraId="6CCCA1F3" w14:textId="77777777" w:rsidTr="006B2F47">
        <w:trPr>
          <w:trHeight w:val="327"/>
        </w:trPr>
        <w:tc>
          <w:tcPr>
            <w:tcW w:w="1447" w:type="dxa"/>
            <w:shd w:val="clear" w:color="auto" w:fill="D9D9D9"/>
          </w:tcPr>
          <w:p w14:paraId="2B6B5ED9" w14:textId="77777777" w:rsidR="0006210C" w:rsidRPr="003A6F11" w:rsidRDefault="0006210C" w:rsidP="006B2F47">
            <w:pPr>
              <w:pStyle w:val="BodyText"/>
              <w:jc w:val="center"/>
              <w:rPr>
                <w:b/>
              </w:rPr>
            </w:pPr>
            <w:r w:rsidRPr="003A6F11">
              <w:rPr>
                <w:b/>
              </w:rPr>
              <w:t xml:space="preserve">Programme </w:t>
            </w:r>
          </w:p>
        </w:tc>
        <w:tc>
          <w:tcPr>
            <w:tcW w:w="6520" w:type="dxa"/>
            <w:shd w:val="clear" w:color="auto" w:fill="D9D9D9"/>
          </w:tcPr>
          <w:p w14:paraId="5122646A" w14:textId="77777777" w:rsidR="0006210C" w:rsidRPr="003A6F11" w:rsidRDefault="0006210C" w:rsidP="006B2F47">
            <w:pPr>
              <w:pStyle w:val="BodyText"/>
              <w:jc w:val="center"/>
              <w:rPr>
                <w:b/>
              </w:rPr>
            </w:pPr>
            <w:r w:rsidRPr="003A6F11">
              <w:rPr>
                <w:b/>
              </w:rPr>
              <w:t>Good Practice Identified</w:t>
            </w:r>
          </w:p>
        </w:tc>
        <w:tc>
          <w:tcPr>
            <w:tcW w:w="1985" w:type="dxa"/>
            <w:shd w:val="clear" w:color="auto" w:fill="D9D9D9"/>
          </w:tcPr>
          <w:p w14:paraId="2F7313D5" w14:textId="77777777" w:rsidR="0006210C" w:rsidRPr="003A6F11" w:rsidRDefault="0006210C" w:rsidP="006B2F47">
            <w:pPr>
              <w:pStyle w:val="BodyText"/>
              <w:jc w:val="center"/>
              <w:rPr>
                <w:b/>
              </w:rPr>
            </w:pPr>
            <w:r w:rsidRPr="003A6F11">
              <w:rPr>
                <w:b/>
              </w:rPr>
              <w:t>KPI</w:t>
            </w:r>
          </w:p>
        </w:tc>
      </w:tr>
      <w:tr w:rsidR="0006210C" w:rsidRPr="003A6F11" w14:paraId="71ADB2F3" w14:textId="77777777" w:rsidTr="006B2F47">
        <w:trPr>
          <w:trHeight w:val="519"/>
        </w:trPr>
        <w:tc>
          <w:tcPr>
            <w:tcW w:w="1447" w:type="dxa"/>
            <w:shd w:val="clear" w:color="auto" w:fill="auto"/>
          </w:tcPr>
          <w:p w14:paraId="016DE3BD" w14:textId="6D9DFCA6" w:rsidR="0006210C" w:rsidRPr="003A6F11" w:rsidRDefault="0006210C" w:rsidP="006B2F47">
            <w:pPr>
              <w:pStyle w:val="TableParagraph"/>
              <w:ind w:left="0"/>
              <w:rPr>
                <w:sz w:val="20"/>
                <w:szCs w:val="20"/>
              </w:rPr>
            </w:pPr>
            <w:r w:rsidRPr="003A6F11">
              <w:rPr>
                <w:sz w:val="20"/>
                <w:szCs w:val="20"/>
              </w:rPr>
              <w:t xml:space="preserve">Sociology </w:t>
            </w:r>
          </w:p>
        </w:tc>
        <w:tc>
          <w:tcPr>
            <w:tcW w:w="6520" w:type="dxa"/>
            <w:shd w:val="clear" w:color="auto" w:fill="auto"/>
          </w:tcPr>
          <w:p w14:paraId="6FC671E5" w14:textId="4976CF21" w:rsidR="00ED3694" w:rsidRPr="003A6F11" w:rsidRDefault="0006210C" w:rsidP="006B2F47">
            <w:pPr>
              <w:pStyle w:val="TableParagraph"/>
              <w:ind w:left="0"/>
              <w:rPr>
                <w:sz w:val="20"/>
                <w:szCs w:val="20"/>
              </w:rPr>
            </w:pPr>
            <w:r w:rsidRPr="003A6F11">
              <w:rPr>
                <w:sz w:val="20"/>
                <w:szCs w:val="20"/>
              </w:rPr>
              <w:t xml:space="preserve">We continue to build on our recently acquired ESRC-SeNSS DTP membership, which has allowed us to become part of a well-established Sociology research-training programme and, consequently, to collaborate with key departments and institutions involved in this programme.  This development permits our MPhil/PhD students to take advantage of the advanced research training provided not only by SASS-City but also by our SeNSS-specific partner institutions (Goldsmiths, Sussex, Essex, and Kent).  </w:t>
            </w:r>
          </w:p>
        </w:tc>
        <w:tc>
          <w:tcPr>
            <w:tcW w:w="1985" w:type="dxa"/>
            <w:shd w:val="clear" w:color="auto" w:fill="auto"/>
          </w:tcPr>
          <w:p w14:paraId="4956874B" w14:textId="4E689DAD" w:rsidR="0006210C" w:rsidRPr="003A6F11" w:rsidRDefault="0006210C" w:rsidP="0006210C">
            <w:pPr>
              <w:rPr>
                <w:sz w:val="20"/>
                <w:szCs w:val="20"/>
              </w:rPr>
            </w:pPr>
            <w:r w:rsidRPr="003A6F11">
              <w:rPr>
                <w:sz w:val="20"/>
                <w:szCs w:val="20"/>
              </w:rPr>
              <w:t xml:space="preserve">Training &amp; Research Development </w:t>
            </w:r>
          </w:p>
          <w:p w14:paraId="2B0C4CCA" w14:textId="17911400" w:rsidR="0006210C" w:rsidRPr="003A6F11" w:rsidRDefault="0006210C" w:rsidP="006B2F47">
            <w:pPr>
              <w:pStyle w:val="TableParagraph"/>
              <w:ind w:left="0"/>
              <w:rPr>
                <w:sz w:val="20"/>
                <w:szCs w:val="20"/>
              </w:rPr>
            </w:pPr>
          </w:p>
          <w:p w14:paraId="11EAA44C" w14:textId="77777777" w:rsidR="0006210C" w:rsidRPr="003A6F11" w:rsidRDefault="0006210C" w:rsidP="006B2F47">
            <w:pPr>
              <w:pStyle w:val="TableParagraph"/>
              <w:rPr>
                <w:sz w:val="20"/>
                <w:szCs w:val="20"/>
              </w:rPr>
            </w:pPr>
          </w:p>
        </w:tc>
      </w:tr>
      <w:tr w:rsidR="0006210C" w:rsidRPr="003A6F11" w14:paraId="38F941C0" w14:textId="77777777" w:rsidTr="006B2F47">
        <w:trPr>
          <w:trHeight w:val="580"/>
        </w:trPr>
        <w:tc>
          <w:tcPr>
            <w:tcW w:w="1447" w:type="dxa"/>
            <w:shd w:val="clear" w:color="auto" w:fill="auto"/>
          </w:tcPr>
          <w:p w14:paraId="2FB70F16" w14:textId="579165E1" w:rsidR="0006210C" w:rsidRPr="003A6F11" w:rsidRDefault="00271131" w:rsidP="006B2F47">
            <w:pPr>
              <w:pStyle w:val="TableParagraph"/>
              <w:ind w:left="0"/>
              <w:rPr>
                <w:sz w:val="20"/>
                <w:szCs w:val="20"/>
              </w:rPr>
            </w:pPr>
            <w:r w:rsidRPr="003A6F11">
              <w:rPr>
                <w:sz w:val="20"/>
                <w:szCs w:val="20"/>
              </w:rPr>
              <w:t xml:space="preserve">Music </w:t>
            </w:r>
          </w:p>
        </w:tc>
        <w:tc>
          <w:tcPr>
            <w:tcW w:w="6520" w:type="dxa"/>
            <w:shd w:val="clear" w:color="auto" w:fill="auto"/>
          </w:tcPr>
          <w:p w14:paraId="1CCA8DBF" w14:textId="5223345D" w:rsidR="00ED3694" w:rsidRPr="003A6F11" w:rsidRDefault="009226B6" w:rsidP="006B2F47">
            <w:pPr>
              <w:pStyle w:val="TableParagraph"/>
              <w:ind w:left="0"/>
              <w:rPr>
                <w:sz w:val="20"/>
                <w:szCs w:val="20"/>
              </w:rPr>
            </w:pPr>
            <w:r w:rsidRPr="003A6F11">
              <w:rPr>
                <w:sz w:val="20"/>
                <w:szCs w:val="20"/>
              </w:rPr>
              <w:t>The return of SASS Studentships for 2022-3 entry is welcome. Lack of funding opportunities for PhD was flagged as an issue in previous APR.</w:t>
            </w:r>
            <w:r w:rsidR="008B5D6E" w:rsidRPr="003A6F11">
              <w:rPr>
                <w:sz w:val="20"/>
                <w:szCs w:val="20"/>
              </w:rPr>
              <w:t xml:space="preserve"> We anticipate an increase in PGR applications for 2022-23 in response to the availability of studentships.</w:t>
            </w:r>
          </w:p>
        </w:tc>
        <w:tc>
          <w:tcPr>
            <w:tcW w:w="1985" w:type="dxa"/>
            <w:shd w:val="clear" w:color="auto" w:fill="auto"/>
          </w:tcPr>
          <w:p w14:paraId="72F1954B" w14:textId="2AEB0416" w:rsidR="0006210C" w:rsidRPr="003A6F11" w:rsidRDefault="00271131" w:rsidP="00271131">
            <w:pPr>
              <w:pStyle w:val="TableParagraph"/>
              <w:ind w:left="0"/>
              <w:rPr>
                <w:sz w:val="20"/>
                <w:szCs w:val="20"/>
              </w:rPr>
            </w:pPr>
            <w:r w:rsidRPr="003A6F11">
              <w:rPr>
                <w:sz w:val="20"/>
                <w:szCs w:val="20"/>
              </w:rPr>
              <w:t xml:space="preserve">Admissions &amp; Induction </w:t>
            </w:r>
          </w:p>
        </w:tc>
      </w:tr>
      <w:tr w:rsidR="0006210C" w:rsidRPr="003A6F11" w14:paraId="51C0C04D" w14:textId="77777777" w:rsidTr="006B2F47">
        <w:trPr>
          <w:trHeight w:val="688"/>
        </w:trPr>
        <w:tc>
          <w:tcPr>
            <w:tcW w:w="1447" w:type="dxa"/>
            <w:shd w:val="clear" w:color="auto" w:fill="auto"/>
          </w:tcPr>
          <w:p w14:paraId="4D5C44FB" w14:textId="436D7E11" w:rsidR="0006210C" w:rsidRPr="003A6F11" w:rsidRDefault="00CA1558" w:rsidP="006B2F47">
            <w:pPr>
              <w:pStyle w:val="TableParagraph"/>
              <w:ind w:left="0"/>
              <w:rPr>
                <w:sz w:val="20"/>
                <w:szCs w:val="20"/>
              </w:rPr>
            </w:pPr>
            <w:r w:rsidRPr="003A6F11">
              <w:rPr>
                <w:sz w:val="20"/>
                <w:szCs w:val="20"/>
              </w:rPr>
              <w:t xml:space="preserve">English </w:t>
            </w:r>
          </w:p>
        </w:tc>
        <w:tc>
          <w:tcPr>
            <w:tcW w:w="6520" w:type="dxa"/>
            <w:shd w:val="clear" w:color="auto" w:fill="auto"/>
          </w:tcPr>
          <w:p w14:paraId="67CF300A" w14:textId="5FECA253" w:rsidR="00ED3694" w:rsidRPr="003A6F11" w:rsidRDefault="00467472" w:rsidP="006B2F47">
            <w:pPr>
              <w:pStyle w:val="TableParagraph"/>
              <w:ind w:left="0"/>
              <w:rPr>
                <w:sz w:val="20"/>
                <w:szCs w:val="20"/>
              </w:rPr>
            </w:pPr>
            <w:r w:rsidRPr="003A6F11">
              <w:rPr>
                <w:sz w:val="20"/>
                <w:szCs w:val="20"/>
              </w:rPr>
              <w:t>M.Phil / PhD Upgrade viva panels are rigorous, and encourage progress and provide developmental opportunities before the final viva. We also offer students preparing to upgrade an upgrade workshop.</w:t>
            </w:r>
          </w:p>
        </w:tc>
        <w:tc>
          <w:tcPr>
            <w:tcW w:w="1985" w:type="dxa"/>
            <w:shd w:val="clear" w:color="auto" w:fill="auto"/>
          </w:tcPr>
          <w:p w14:paraId="5E287942" w14:textId="7CC49D87" w:rsidR="0006210C" w:rsidRPr="003A6F11" w:rsidRDefault="00467472" w:rsidP="00467472">
            <w:pPr>
              <w:pStyle w:val="TableParagraph"/>
              <w:ind w:left="0"/>
              <w:rPr>
                <w:sz w:val="20"/>
                <w:szCs w:val="20"/>
              </w:rPr>
            </w:pPr>
            <w:r w:rsidRPr="003A6F11">
              <w:rPr>
                <w:sz w:val="20"/>
                <w:szCs w:val="20"/>
              </w:rPr>
              <w:t xml:space="preserve">Progression &amp; Completion </w:t>
            </w:r>
          </w:p>
        </w:tc>
      </w:tr>
      <w:tr w:rsidR="0006210C" w:rsidRPr="003A6F11" w14:paraId="6A4FD0BE" w14:textId="77777777" w:rsidTr="006B2F47">
        <w:trPr>
          <w:trHeight w:val="300"/>
        </w:trPr>
        <w:tc>
          <w:tcPr>
            <w:tcW w:w="1447" w:type="dxa"/>
            <w:shd w:val="clear" w:color="auto" w:fill="D9D9D9" w:themeFill="background1" w:themeFillShade="D9"/>
          </w:tcPr>
          <w:p w14:paraId="6A9E3651" w14:textId="77777777" w:rsidR="0006210C" w:rsidRPr="003A6F11" w:rsidRDefault="0006210C" w:rsidP="006B2F47">
            <w:pPr>
              <w:pStyle w:val="BodyText"/>
              <w:jc w:val="center"/>
              <w:rPr>
                <w:b/>
              </w:rPr>
            </w:pPr>
            <w:r w:rsidRPr="003A6F11">
              <w:rPr>
                <w:b/>
              </w:rPr>
              <w:t xml:space="preserve">Programme </w:t>
            </w:r>
          </w:p>
        </w:tc>
        <w:tc>
          <w:tcPr>
            <w:tcW w:w="6520" w:type="dxa"/>
            <w:shd w:val="clear" w:color="auto" w:fill="D9D9D9" w:themeFill="background1" w:themeFillShade="D9"/>
          </w:tcPr>
          <w:p w14:paraId="5296B44A" w14:textId="77777777" w:rsidR="0006210C" w:rsidRPr="003A6F11" w:rsidRDefault="0006210C" w:rsidP="006B2F47">
            <w:pPr>
              <w:pStyle w:val="BodyText"/>
              <w:jc w:val="center"/>
              <w:rPr>
                <w:b/>
              </w:rPr>
            </w:pPr>
            <w:r w:rsidRPr="003A6F11">
              <w:rPr>
                <w:b/>
              </w:rPr>
              <w:t>Area for Improvement/Enhancement Identified</w:t>
            </w:r>
          </w:p>
        </w:tc>
        <w:tc>
          <w:tcPr>
            <w:tcW w:w="1985" w:type="dxa"/>
            <w:shd w:val="clear" w:color="auto" w:fill="D9D9D9" w:themeFill="background1" w:themeFillShade="D9"/>
          </w:tcPr>
          <w:p w14:paraId="7A8F662D" w14:textId="77777777" w:rsidR="0006210C" w:rsidRPr="003A6F11" w:rsidRDefault="0006210C" w:rsidP="006B2F47">
            <w:pPr>
              <w:pStyle w:val="BodyText"/>
              <w:jc w:val="center"/>
              <w:rPr>
                <w:b/>
              </w:rPr>
            </w:pPr>
            <w:r w:rsidRPr="003A6F11">
              <w:rPr>
                <w:b/>
              </w:rPr>
              <w:t>KPI</w:t>
            </w:r>
          </w:p>
        </w:tc>
      </w:tr>
      <w:tr w:rsidR="0006210C" w:rsidRPr="003A6F11" w14:paraId="154959AC" w14:textId="77777777" w:rsidTr="006B2F47">
        <w:trPr>
          <w:trHeight w:val="545"/>
        </w:trPr>
        <w:tc>
          <w:tcPr>
            <w:tcW w:w="1447" w:type="dxa"/>
            <w:shd w:val="clear" w:color="auto" w:fill="auto"/>
          </w:tcPr>
          <w:p w14:paraId="130807BB" w14:textId="244253E7" w:rsidR="0006210C" w:rsidRPr="003A6F11" w:rsidRDefault="00EB1176" w:rsidP="006B2F47">
            <w:pPr>
              <w:pStyle w:val="TableParagraph"/>
              <w:ind w:left="0"/>
              <w:rPr>
                <w:sz w:val="20"/>
                <w:szCs w:val="20"/>
              </w:rPr>
            </w:pPr>
            <w:r w:rsidRPr="003A6F11">
              <w:rPr>
                <w:sz w:val="20"/>
                <w:szCs w:val="20"/>
              </w:rPr>
              <w:t xml:space="preserve">Psychology </w:t>
            </w:r>
          </w:p>
        </w:tc>
        <w:tc>
          <w:tcPr>
            <w:tcW w:w="6520" w:type="dxa"/>
            <w:shd w:val="clear" w:color="auto" w:fill="auto"/>
          </w:tcPr>
          <w:p w14:paraId="361D4A54" w14:textId="177B0E53" w:rsidR="00ED3694" w:rsidRPr="003A6F11" w:rsidRDefault="00F77FBC" w:rsidP="006B2F47">
            <w:pPr>
              <w:pStyle w:val="TableParagraph"/>
              <w:ind w:left="0"/>
              <w:rPr>
                <w:sz w:val="20"/>
                <w:szCs w:val="20"/>
              </w:rPr>
            </w:pPr>
            <w:r w:rsidRPr="003A6F11">
              <w:rPr>
                <w:sz w:val="20"/>
                <w:szCs w:val="20"/>
              </w:rPr>
              <w:t xml:space="preserve">Create </w:t>
            </w:r>
            <w:r w:rsidR="00EB1176" w:rsidRPr="003A6F11">
              <w:rPr>
                <w:sz w:val="20"/>
                <w:szCs w:val="20"/>
              </w:rPr>
              <w:t>SharePoint</w:t>
            </w:r>
            <w:r w:rsidRPr="003A6F11">
              <w:rPr>
                <w:sz w:val="20"/>
                <w:szCs w:val="20"/>
              </w:rPr>
              <w:t xml:space="preserve"> for MPhil/PhD in Psychology with crucial information for students and supervisors.</w:t>
            </w:r>
            <w:r w:rsidR="00187E1F" w:rsidRPr="003A6F11">
              <w:rPr>
                <w:sz w:val="20"/>
                <w:szCs w:val="20"/>
              </w:rPr>
              <w:t xml:space="preserve"> Students have asked for a website with information specific for MPhil/PhD Students in Psychology and their supervisors, where they could easily access information about training, handbook, progression, ethics, research labs.</w:t>
            </w:r>
          </w:p>
        </w:tc>
        <w:tc>
          <w:tcPr>
            <w:tcW w:w="1985" w:type="dxa"/>
            <w:shd w:val="clear" w:color="auto" w:fill="auto"/>
          </w:tcPr>
          <w:p w14:paraId="0D6275AE" w14:textId="1C228D57" w:rsidR="0006210C" w:rsidRPr="003A6F11" w:rsidRDefault="00EB1176" w:rsidP="00EB1176">
            <w:pPr>
              <w:pStyle w:val="TableParagraph"/>
              <w:ind w:left="0"/>
              <w:rPr>
                <w:sz w:val="20"/>
                <w:szCs w:val="20"/>
              </w:rPr>
            </w:pPr>
            <w:r w:rsidRPr="003A6F11">
              <w:rPr>
                <w:sz w:val="20"/>
                <w:szCs w:val="20"/>
              </w:rPr>
              <w:t xml:space="preserve">Student Experience </w:t>
            </w:r>
          </w:p>
        </w:tc>
      </w:tr>
      <w:tr w:rsidR="0006210C" w:rsidRPr="003A6F11" w14:paraId="2C574C90" w14:textId="77777777" w:rsidTr="006B2F47">
        <w:trPr>
          <w:trHeight w:val="694"/>
        </w:trPr>
        <w:tc>
          <w:tcPr>
            <w:tcW w:w="1447" w:type="dxa"/>
            <w:shd w:val="clear" w:color="auto" w:fill="auto"/>
          </w:tcPr>
          <w:p w14:paraId="3A01DD92" w14:textId="589974C5" w:rsidR="0006210C" w:rsidRPr="003A6F11" w:rsidRDefault="00627010" w:rsidP="006B2F47">
            <w:pPr>
              <w:pStyle w:val="TableParagraph"/>
              <w:ind w:left="0"/>
              <w:rPr>
                <w:sz w:val="20"/>
                <w:szCs w:val="20"/>
              </w:rPr>
            </w:pPr>
            <w:r w:rsidRPr="003A6F11">
              <w:rPr>
                <w:sz w:val="20"/>
                <w:szCs w:val="20"/>
              </w:rPr>
              <w:t xml:space="preserve">Journalism </w:t>
            </w:r>
          </w:p>
        </w:tc>
        <w:tc>
          <w:tcPr>
            <w:tcW w:w="6520" w:type="dxa"/>
            <w:shd w:val="clear" w:color="auto" w:fill="auto"/>
          </w:tcPr>
          <w:p w14:paraId="749E0BD1" w14:textId="26142950" w:rsidR="00ED3694" w:rsidRPr="003A6F11" w:rsidRDefault="00322538" w:rsidP="006B2F47">
            <w:pPr>
              <w:pStyle w:val="TableParagraph"/>
              <w:ind w:left="0"/>
              <w:rPr>
                <w:sz w:val="20"/>
                <w:szCs w:val="20"/>
              </w:rPr>
            </w:pPr>
            <w:r w:rsidRPr="003A6F11">
              <w:rPr>
                <w:sz w:val="20"/>
                <w:szCs w:val="20"/>
              </w:rPr>
              <w:t>The School’s new plan to provide conference support fund to self-funded students would help sustain our high rate of participation in international conferences.</w:t>
            </w:r>
            <w:r w:rsidR="0025781F" w:rsidRPr="003A6F11">
              <w:rPr>
                <w:sz w:val="20"/>
                <w:szCs w:val="20"/>
              </w:rPr>
              <w:t xml:space="preserve"> The School has already announced the plan and provided guidance on how it would be implemented.</w:t>
            </w:r>
            <w:r w:rsidR="000E598E" w:rsidRPr="003A6F11">
              <w:rPr>
                <w:sz w:val="20"/>
                <w:szCs w:val="20"/>
              </w:rPr>
              <w:t xml:space="preserve"> There is also the need for the Department to continue to provide conference funding support, especially as in-person conference participation (which is about to resume) would be costly.</w:t>
            </w:r>
            <w:r w:rsidR="002A40C0" w:rsidRPr="003A6F11">
              <w:rPr>
                <w:sz w:val="20"/>
                <w:szCs w:val="20"/>
              </w:rPr>
              <w:t xml:space="preserve"> The Department provided support last year. It would be helpful to continue with this, given that in-person conferences are likely to resume in the current and next academic years (some of our students and supervisors are going to one this year).</w:t>
            </w:r>
          </w:p>
        </w:tc>
        <w:tc>
          <w:tcPr>
            <w:tcW w:w="1985" w:type="dxa"/>
            <w:shd w:val="clear" w:color="auto" w:fill="auto"/>
          </w:tcPr>
          <w:p w14:paraId="01C98DF3" w14:textId="3B790CAA" w:rsidR="0006210C" w:rsidRPr="003A6F11" w:rsidRDefault="00627010" w:rsidP="00627010">
            <w:pPr>
              <w:pStyle w:val="TableParagraph"/>
              <w:ind w:left="0"/>
              <w:rPr>
                <w:sz w:val="20"/>
                <w:szCs w:val="20"/>
              </w:rPr>
            </w:pPr>
            <w:r w:rsidRPr="003A6F11">
              <w:rPr>
                <w:sz w:val="20"/>
                <w:szCs w:val="20"/>
              </w:rPr>
              <w:t xml:space="preserve">Publications &amp; Career Development  </w:t>
            </w:r>
          </w:p>
        </w:tc>
      </w:tr>
      <w:tr w:rsidR="0006210C" w:rsidRPr="003A6F11" w14:paraId="044BA4A8" w14:textId="77777777" w:rsidTr="00ED3694">
        <w:trPr>
          <w:trHeight w:val="610"/>
        </w:trPr>
        <w:tc>
          <w:tcPr>
            <w:tcW w:w="1447" w:type="dxa"/>
            <w:shd w:val="clear" w:color="auto" w:fill="auto"/>
          </w:tcPr>
          <w:p w14:paraId="2C210D61" w14:textId="13E08CFE" w:rsidR="0006210C" w:rsidRPr="003A6F11" w:rsidRDefault="00DD3103" w:rsidP="006B2F47">
            <w:pPr>
              <w:pStyle w:val="TableParagraph"/>
              <w:ind w:left="0"/>
              <w:rPr>
                <w:sz w:val="20"/>
                <w:szCs w:val="20"/>
              </w:rPr>
            </w:pPr>
            <w:r w:rsidRPr="003A6F11">
              <w:rPr>
                <w:sz w:val="20"/>
                <w:szCs w:val="20"/>
              </w:rPr>
              <w:t xml:space="preserve">International Politics </w:t>
            </w:r>
          </w:p>
        </w:tc>
        <w:tc>
          <w:tcPr>
            <w:tcW w:w="6520" w:type="dxa"/>
            <w:shd w:val="clear" w:color="auto" w:fill="auto"/>
          </w:tcPr>
          <w:p w14:paraId="0B0AFD49" w14:textId="72ADCB6B" w:rsidR="0006210C" w:rsidRPr="003A6F11" w:rsidRDefault="002907B6" w:rsidP="002907B6">
            <w:pPr>
              <w:pStyle w:val="TableParagraph"/>
              <w:ind w:left="0"/>
              <w:rPr>
                <w:sz w:val="20"/>
                <w:szCs w:val="20"/>
              </w:rPr>
            </w:pPr>
            <w:r w:rsidRPr="003A6F11">
              <w:rPr>
                <w:sz w:val="20"/>
                <w:szCs w:val="20"/>
              </w:rPr>
              <w:t xml:space="preserve">Clear guidelines for examiners, supervisors and students on the </w:t>
            </w:r>
            <w:r w:rsidR="00ED3694" w:rsidRPr="003A6F11">
              <w:rPr>
                <w:sz w:val="20"/>
                <w:szCs w:val="20"/>
              </w:rPr>
              <w:t xml:space="preserve">use of hybrid vivas and the return to in-person vivas. </w:t>
            </w:r>
          </w:p>
        </w:tc>
        <w:tc>
          <w:tcPr>
            <w:tcW w:w="1985" w:type="dxa"/>
            <w:shd w:val="clear" w:color="auto" w:fill="auto"/>
          </w:tcPr>
          <w:p w14:paraId="01285B85" w14:textId="7577A1C7" w:rsidR="0006210C" w:rsidRPr="003A6F11" w:rsidRDefault="00DD3103" w:rsidP="00DD3103">
            <w:pPr>
              <w:pStyle w:val="TableParagraph"/>
              <w:ind w:left="0"/>
              <w:rPr>
                <w:sz w:val="20"/>
                <w:szCs w:val="20"/>
              </w:rPr>
            </w:pPr>
            <w:r w:rsidRPr="003A6F11">
              <w:rPr>
                <w:sz w:val="20"/>
                <w:szCs w:val="20"/>
              </w:rPr>
              <w:t xml:space="preserve">Examination </w:t>
            </w:r>
          </w:p>
        </w:tc>
      </w:tr>
    </w:tbl>
    <w:p w14:paraId="64F8825E" w14:textId="2AE0DB04" w:rsidR="0006210C" w:rsidRDefault="0006210C" w:rsidP="0006210C">
      <w:pPr>
        <w:rPr>
          <w:sz w:val="20"/>
        </w:rPr>
      </w:pPr>
    </w:p>
    <w:p w14:paraId="0F3EF735" w14:textId="1061C7ED" w:rsidR="003A6F11" w:rsidRDefault="003A6F11" w:rsidP="0006210C">
      <w:pPr>
        <w:rPr>
          <w:sz w:val="20"/>
        </w:rPr>
      </w:pPr>
    </w:p>
    <w:p w14:paraId="123F92E9" w14:textId="2BF3B6E2" w:rsidR="0068106F" w:rsidRDefault="0068106F" w:rsidP="0006210C">
      <w:pPr>
        <w:rPr>
          <w:sz w:val="20"/>
        </w:rPr>
      </w:pPr>
    </w:p>
    <w:p w14:paraId="3FBBC575" w14:textId="2192ECAD" w:rsidR="0068106F" w:rsidRDefault="0068106F" w:rsidP="0006210C">
      <w:pPr>
        <w:rPr>
          <w:sz w:val="20"/>
        </w:rPr>
      </w:pPr>
    </w:p>
    <w:p w14:paraId="1C8E7427" w14:textId="200AC4B3" w:rsidR="0068106F" w:rsidRDefault="0068106F" w:rsidP="0006210C">
      <w:pPr>
        <w:rPr>
          <w:sz w:val="20"/>
        </w:rPr>
      </w:pPr>
    </w:p>
    <w:p w14:paraId="5828DA46" w14:textId="3090E5C0" w:rsidR="0068106F" w:rsidRDefault="0068106F" w:rsidP="0006210C">
      <w:pPr>
        <w:rPr>
          <w:sz w:val="20"/>
        </w:rPr>
      </w:pPr>
    </w:p>
    <w:p w14:paraId="41CAB145" w14:textId="17FF7897" w:rsidR="006D26D0" w:rsidRDefault="006D26D0" w:rsidP="0006210C">
      <w:pPr>
        <w:rPr>
          <w:sz w:val="20"/>
        </w:rPr>
      </w:pPr>
    </w:p>
    <w:p w14:paraId="3EC1E823" w14:textId="77777777" w:rsidR="006D26D0" w:rsidRDefault="006D26D0" w:rsidP="0006210C">
      <w:pPr>
        <w:rPr>
          <w:sz w:val="20"/>
        </w:rPr>
      </w:pPr>
    </w:p>
    <w:p w14:paraId="1C0ADBA6" w14:textId="77777777" w:rsidR="00B91F4F" w:rsidRDefault="00B91F4F" w:rsidP="0006210C">
      <w:pPr>
        <w:rPr>
          <w:sz w:val="20"/>
        </w:rPr>
      </w:pPr>
    </w:p>
    <w:p w14:paraId="14449D30" w14:textId="77777777" w:rsidR="0006210C" w:rsidRDefault="0006210C" w:rsidP="0006210C">
      <w:pPr>
        <w:rPr>
          <w:sz w:val="20"/>
        </w:rPr>
      </w:pPr>
    </w:p>
    <w:tbl>
      <w:tblPr>
        <w:tblW w:w="99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7"/>
        <w:gridCol w:w="6520"/>
        <w:gridCol w:w="1985"/>
      </w:tblGrid>
      <w:tr w:rsidR="0006210C" w:rsidRPr="00E24E69" w14:paraId="1AFE50B1" w14:textId="77777777" w:rsidTr="006B2F47">
        <w:trPr>
          <w:trHeight w:val="377"/>
        </w:trPr>
        <w:tc>
          <w:tcPr>
            <w:tcW w:w="9952" w:type="dxa"/>
            <w:gridSpan w:val="3"/>
            <w:shd w:val="clear" w:color="auto" w:fill="F1F1F1"/>
          </w:tcPr>
          <w:p w14:paraId="274EF449" w14:textId="77777777" w:rsidR="0006210C" w:rsidRPr="00E24E69" w:rsidRDefault="0006210C" w:rsidP="006B2F47">
            <w:pPr>
              <w:pStyle w:val="TableParagraph"/>
              <w:spacing w:line="225" w:lineRule="exact"/>
              <w:ind w:left="0"/>
              <w:rPr>
                <w:b/>
                <w:sz w:val="20"/>
                <w:szCs w:val="20"/>
              </w:rPr>
            </w:pPr>
            <w:r w:rsidRPr="00E24E69">
              <w:rPr>
                <w:b/>
                <w:sz w:val="20"/>
                <w:szCs w:val="20"/>
              </w:rPr>
              <w:t xml:space="preserve">  School of Mathematics, Computer Science &amp; Engineering  </w:t>
            </w:r>
          </w:p>
        </w:tc>
      </w:tr>
      <w:tr w:rsidR="0006210C" w:rsidRPr="00E24E69" w14:paraId="612645AF" w14:textId="77777777" w:rsidTr="006B2F47">
        <w:trPr>
          <w:trHeight w:val="327"/>
        </w:trPr>
        <w:tc>
          <w:tcPr>
            <w:tcW w:w="1447" w:type="dxa"/>
            <w:shd w:val="clear" w:color="auto" w:fill="D9D9D9"/>
          </w:tcPr>
          <w:p w14:paraId="296A444F" w14:textId="77777777" w:rsidR="0006210C" w:rsidRPr="00E24E69" w:rsidRDefault="0006210C" w:rsidP="006B2F47">
            <w:pPr>
              <w:pStyle w:val="BodyText"/>
              <w:jc w:val="center"/>
              <w:rPr>
                <w:b/>
              </w:rPr>
            </w:pPr>
            <w:r w:rsidRPr="00E24E69">
              <w:rPr>
                <w:b/>
              </w:rPr>
              <w:t xml:space="preserve">Programme </w:t>
            </w:r>
          </w:p>
        </w:tc>
        <w:tc>
          <w:tcPr>
            <w:tcW w:w="6520" w:type="dxa"/>
            <w:shd w:val="clear" w:color="auto" w:fill="D9D9D9"/>
          </w:tcPr>
          <w:p w14:paraId="6CCB5267" w14:textId="77777777" w:rsidR="0006210C" w:rsidRPr="00E24E69" w:rsidRDefault="0006210C" w:rsidP="006B2F47">
            <w:pPr>
              <w:pStyle w:val="BodyText"/>
              <w:jc w:val="center"/>
              <w:rPr>
                <w:b/>
              </w:rPr>
            </w:pPr>
            <w:r w:rsidRPr="00E24E69">
              <w:rPr>
                <w:b/>
              </w:rPr>
              <w:t>Good Practice Identified</w:t>
            </w:r>
          </w:p>
        </w:tc>
        <w:tc>
          <w:tcPr>
            <w:tcW w:w="1985" w:type="dxa"/>
            <w:shd w:val="clear" w:color="auto" w:fill="D9D9D9"/>
          </w:tcPr>
          <w:p w14:paraId="4F25331A" w14:textId="77777777" w:rsidR="0006210C" w:rsidRPr="00E24E69" w:rsidRDefault="0006210C" w:rsidP="006B2F47">
            <w:pPr>
              <w:pStyle w:val="BodyText"/>
              <w:jc w:val="center"/>
              <w:rPr>
                <w:b/>
              </w:rPr>
            </w:pPr>
            <w:r w:rsidRPr="00E24E69">
              <w:rPr>
                <w:b/>
              </w:rPr>
              <w:t>KPI</w:t>
            </w:r>
          </w:p>
        </w:tc>
      </w:tr>
      <w:tr w:rsidR="0006210C" w:rsidRPr="00E24E69" w14:paraId="74D48B55" w14:textId="77777777" w:rsidTr="006B2F47">
        <w:trPr>
          <w:trHeight w:val="519"/>
        </w:trPr>
        <w:tc>
          <w:tcPr>
            <w:tcW w:w="1447" w:type="dxa"/>
            <w:shd w:val="clear" w:color="auto" w:fill="auto"/>
          </w:tcPr>
          <w:p w14:paraId="144C313B" w14:textId="01314E36" w:rsidR="0006210C" w:rsidRPr="00E24E69" w:rsidRDefault="00E24E69" w:rsidP="006B2F47">
            <w:pPr>
              <w:pStyle w:val="TableParagraph"/>
              <w:ind w:left="0"/>
              <w:rPr>
                <w:sz w:val="20"/>
                <w:szCs w:val="20"/>
              </w:rPr>
            </w:pPr>
            <w:r w:rsidRPr="00E24E69">
              <w:rPr>
                <w:sz w:val="20"/>
                <w:szCs w:val="20"/>
              </w:rPr>
              <w:t xml:space="preserve">Engineering </w:t>
            </w:r>
          </w:p>
        </w:tc>
        <w:tc>
          <w:tcPr>
            <w:tcW w:w="6520" w:type="dxa"/>
            <w:shd w:val="clear" w:color="auto" w:fill="auto"/>
          </w:tcPr>
          <w:p w14:paraId="4A095211" w14:textId="1B657E18" w:rsidR="00E24E69" w:rsidRPr="00E24E69" w:rsidRDefault="00E24E69" w:rsidP="00E24E69">
            <w:pPr>
              <w:pStyle w:val="TableParagraph"/>
              <w:ind w:left="0"/>
              <w:rPr>
                <w:sz w:val="20"/>
                <w:szCs w:val="20"/>
              </w:rPr>
            </w:pPr>
            <w:r w:rsidRPr="00E24E69">
              <w:rPr>
                <w:sz w:val="20"/>
                <w:szCs w:val="20"/>
              </w:rPr>
              <w:t>The number of new PhD students was 30 in 2020/21 which shows the continuous recovery in the recruitment number</w:t>
            </w:r>
            <w:r>
              <w:rPr>
                <w:sz w:val="20"/>
                <w:szCs w:val="20"/>
              </w:rPr>
              <w:t xml:space="preserve">. </w:t>
            </w:r>
            <w:r w:rsidRPr="00E24E69">
              <w:rPr>
                <w:sz w:val="20"/>
                <w:szCs w:val="20"/>
              </w:rPr>
              <w:t>The increase in recruitment is also backed by the success of supervisors in winning European research grants.</w:t>
            </w:r>
          </w:p>
        </w:tc>
        <w:tc>
          <w:tcPr>
            <w:tcW w:w="1985" w:type="dxa"/>
            <w:shd w:val="clear" w:color="auto" w:fill="auto"/>
          </w:tcPr>
          <w:p w14:paraId="67745457" w14:textId="43467908" w:rsidR="0006210C" w:rsidRPr="00E24E69" w:rsidRDefault="00E24E69" w:rsidP="00E24E69">
            <w:pPr>
              <w:pStyle w:val="TableParagraph"/>
              <w:ind w:left="0"/>
              <w:rPr>
                <w:sz w:val="20"/>
                <w:szCs w:val="20"/>
              </w:rPr>
            </w:pPr>
            <w:r w:rsidRPr="00E24E69">
              <w:rPr>
                <w:sz w:val="20"/>
                <w:szCs w:val="20"/>
              </w:rPr>
              <w:t xml:space="preserve">Admissions &amp; Induction </w:t>
            </w:r>
          </w:p>
        </w:tc>
      </w:tr>
      <w:tr w:rsidR="0006210C" w:rsidRPr="00E24E69" w14:paraId="3E16F1EF" w14:textId="77777777" w:rsidTr="006B2F47">
        <w:trPr>
          <w:trHeight w:val="551"/>
        </w:trPr>
        <w:tc>
          <w:tcPr>
            <w:tcW w:w="1447" w:type="dxa"/>
            <w:shd w:val="clear" w:color="auto" w:fill="auto"/>
          </w:tcPr>
          <w:p w14:paraId="18F23424" w14:textId="71D36D7A" w:rsidR="0006210C" w:rsidRPr="00E24E69" w:rsidRDefault="00766BEE" w:rsidP="006B2F47">
            <w:pPr>
              <w:pStyle w:val="TableParagraph"/>
              <w:ind w:left="0"/>
              <w:rPr>
                <w:sz w:val="20"/>
                <w:szCs w:val="20"/>
              </w:rPr>
            </w:pPr>
            <w:r>
              <w:rPr>
                <w:sz w:val="20"/>
                <w:szCs w:val="20"/>
              </w:rPr>
              <w:t xml:space="preserve">Mathematics </w:t>
            </w:r>
          </w:p>
        </w:tc>
        <w:tc>
          <w:tcPr>
            <w:tcW w:w="6520" w:type="dxa"/>
            <w:shd w:val="clear" w:color="auto" w:fill="auto"/>
          </w:tcPr>
          <w:p w14:paraId="1EC71116" w14:textId="6AB95055" w:rsidR="00937C55" w:rsidRPr="00E24E69" w:rsidRDefault="00766BEE" w:rsidP="00766BEE">
            <w:pPr>
              <w:pStyle w:val="TableParagraph"/>
              <w:ind w:left="0"/>
              <w:rPr>
                <w:sz w:val="20"/>
                <w:szCs w:val="20"/>
              </w:rPr>
            </w:pPr>
            <w:r w:rsidRPr="00766BEE">
              <w:rPr>
                <w:sz w:val="20"/>
                <w:szCs w:val="20"/>
              </w:rPr>
              <w:t xml:space="preserve">In the last 3 years, only 1 </w:t>
            </w:r>
            <w:r>
              <w:rPr>
                <w:sz w:val="20"/>
                <w:szCs w:val="20"/>
              </w:rPr>
              <w:t xml:space="preserve">student </w:t>
            </w:r>
            <w:r w:rsidRPr="00766BEE">
              <w:rPr>
                <w:sz w:val="20"/>
                <w:szCs w:val="20"/>
              </w:rPr>
              <w:t>withdra</w:t>
            </w:r>
            <w:r>
              <w:rPr>
                <w:sz w:val="20"/>
                <w:szCs w:val="20"/>
              </w:rPr>
              <w:t xml:space="preserve">wal and </w:t>
            </w:r>
            <w:r w:rsidR="000F3C2D">
              <w:rPr>
                <w:sz w:val="20"/>
                <w:szCs w:val="20"/>
              </w:rPr>
              <w:t>we have one</w:t>
            </w:r>
            <w:r w:rsidRPr="00766BEE">
              <w:rPr>
                <w:sz w:val="20"/>
                <w:szCs w:val="20"/>
              </w:rPr>
              <w:t xml:space="preserve"> of the highest completion rate</w:t>
            </w:r>
            <w:r w:rsidR="000F3C2D">
              <w:rPr>
                <w:sz w:val="20"/>
                <w:szCs w:val="20"/>
              </w:rPr>
              <w:t>s</w:t>
            </w:r>
            <w:r w:rsidRPr="00766BEE">
              <w:rPr>
                <w:sz w:val="20"/>
                <w:szCs w:val="20"/>
              </w:rPr>
              <w:t xml:space="preserve"> in the university</w:t>
            </w:r>
            <w:r w:rsidR="000F3C2D">
              <w:rPr>
                <w:sz w:val="20"/>
                <w:szCs w:val="20"/>
              </w:rPr>
              <w:t xml:space="preserve">. </w:t>
            </w:r>
          </w:p>
        </w:tc>
        <w:tc>
          <w:tcPr>
            <w:tcW w:w="1985" w:type="dxa"/>
            <w:shd w:val="clear" w:color="auto" w:fill="auto"/>
          </w:tcPr>
          <w:p w14:paraId="23D50469" w14:textId="39905EBD" w:rsidR="0006210C" w:rsidRPr="00E24E69" w:rsidRDefault="008C69E8" w:rsidP="008C69E8">
            <w:pPr>
              <w:pStyle w:val="TableParagraph"/>
              <w:ind w:left="0"/>
              <w:rPr>
                <w:sz w:val="20"/>
                <w:szCs w:val="20"/>
              </w:rPr>
            </w:pPr>
            <w:r w:rsidRPr="003A6F11">
              <w:rPr>
                <w:sz w:val="20"/>
                <w:szCs w:val="20"/>
              </w:rPr>
              <w:t>Progression &amp; Completion</w:t>
            </w:r>
          </w:p>
        </w:tc>
      </w:tr>
      <w:tr w:rsidR="00BA26C2" w:rsidRPr="00E24E69" w14:paraId="41135E7C" w14:textId="77777777" w:rsidTr="006B2F47">
        <w:trPr>
          <w:trHeight w:val="414"/>
        </w:trPr>
        <w:tc>
          <w:tcPr>
            <w:tcW w:w="1447" w:type="dxa"/>
            <w:shd w:val="clear" w:color="auto" w:fill="auto"/>
          </w:tcPr>
          <w:p w14:paraId="114C23BC" w14:textId="2664A999" w:rsidR="00BA26C2" w:rsidRPr="00E24E69" w:rsidRDefault="00BA26C2" w:rsidP="00BA26C2">
            <w:pPr>
              <w:pStyle w:val="TableParagraph"/>
              <w:ind w:left="0"/>
              <w:rPr>
                <w:sz w:val="20"/>
                <w:szCs w:val="20"/>
              </w:rPr>
            </w:pPr>
            <w:r>
              <w:rPr>
                <w:sz w:val="20"/>
                <w:szCs w:val="20"/>
              </w:rPr>
              <w:t xml:space="preserve">Computer Science </w:t>
            </w:r>
          </w:p>
        </w:tc>
        <w:tc>
          <w:tcPr>
            <w:tcW w:w="6520" w:type="dxa"/>
            <w:shd w:val="clear" w:color="auto" w:fill="auto"/>
          </w:tcPr>
          <w:p w14:paraId="3103A8D5" w14:textId="6A13A73C" w:rsidR="00D67F47" w:rsidRPr="00E24E69" w:rsidRDefault="00820D91" w:rsidP="00BA26C2">
            <w:pPr>
              <w:pStyle w:val="TableParagraph"/>
              <w:ind w:left="0"/>
              <w:rPr>
                <w:sz w:val="20"/>
                <w:szCs w:val="20"/>
              </w:rPr>
            </w:pPr>
            <w:r w:rsidRPr="00820D91">
              <w:rPr>
                <w:sz w:val="20"/>
                <w:szCs w:val="20"/>
              </w:rPr>
              <w:t>The training provision in collaboration with the Doctoral College got clearer along the implementation of Research Manager.</w:t>
            </w:r>
          </w:p>
        </w:tc>
        <w:tc>
          <w:tcPr>
            <w:tcW w:w="1985" w:type="dxa"/>
            <w:shd w:val="clear" w:color="auto" w:fill="auto"/>
          </w:tcPr>
          <w:p w14:paraId="23F9CBFD" w14:textId="706C2447" w:rsidR="00BA26C2" w:rsidRPr="00E24E69" w:rsidRDefault="00980DB4" w:rsidP="00BA26C2">
            <w:pPr>
              <w:pStyle w:val="TableParagraph"/>
              <w:ind w:left="0"/>
              <w:rPr>
                <w:sz w:val="20"/>
                <w:szCs w:val="20"/>
              </w:rPr>
            </w:pPr>
            <w:r w:rsidRPr="003A6F11">
              <w:rPr>
                <w:sz w:val="20"/>
                <w:szCs w:val="20"/>
              </w:rPr>
              <w:t xml:space="preserve">Publications &amp; Career Development  </w:t>
            </w:r>
          </w:p>
        </w:tc>
      </w:tr>
      <w:tr w:rsidR="00BA26C2" w:rsidRPr="00E24E69" w14:paraId="4AC61EDB" w14:textId="77777777" w:rsidTr="006B2F47">
        <w:trPr>
          <w:trHeight w:val="300"/>
        </w:trPr>
        <w:tc>
          <w:tcPr>
            <w:tcW w:w="1447" w:type="dxa"/>
            <w:shd w:val="clear" w:color="auto" w:fill="D9D9D9" w:themeFill="background1" w:themeFillShade="D9"/>
          </w:tcPr>
          <w:p w14:paraId="1F1C9005" w14:textId="77777777" w:rsidR="00BA26C2" w:rsidRPr="00E24E69" w:rsidRDefault="00BA26C2" w:rsidP="00BA26C2">
            <w:pPr>
              <w:pStyle w:val="BodyText"/>
              <w:jc w:val="center"/>
              <w:rPr>
                <w:b/>
              </w:rPr>
            </w:pPr>
            <w:r w:rsidRPr="00E24E69">
              <w:rPr>
                <w:b/>
              </w:rPr>
              <w:t xml:space="preserve">Programme </w:t>
            </w:r>
          </w:p>
        </w:tc>
        <w:tc>
          <w:tcPr>
            <w:tcW w:w="6520" w:type="dxa"/>
            <w:shd w:val="clear" w:color="auto" w:fill="D9D9D9" w:themeFill="background1" w:themeFillShade="D9"/>
          </w:tcPr>
          <w:p w14:paraId="25CDC28B" w14:textId="77777777" w:rsidR="00BA26C2" w:rsidRPr="00E24E69" w:rsidRDefault="00BA26C2" w:rsidP="00BA26C2">
            <w:pPr>
              <w:pStyle w:val="BodyText"/>
              <w:jc w:val="center"/>
              <w:rPr>
                <w:b/>
              </w:rPr>
            </w:pPr>
            <w:r w:rsidRPr="00E24E69">
              <w:rPr>
                <w:b/>
              </w:rPr>
              <w:t>Area for Improvement/Enhancement Identified</w:t>
            </w:r>
          </w:p>
        </w:tc>
        <w:tc>
          <w:tcPr>
            <w:tcW w:w="1985" w:type="dxa"/>
            <w:shd w:val="clear" w:color="auto" w:fill="D9D9D9" w:themeFill="background1" w:themeFillShade="D9"/>
          </w:tcPr>
          <w:p w14:paraId="61AD2736" w14:textId="0EA33741" w:rsidR="00BA26C2" w:rsidRPr="00D67F47" w:rsidRDefault="00D67F47" w:rsidP="00BA26C2">
            <w:pPr>
              <w:pStyle w:val="BodyText"/>
              <w:jc w:val="center"/>
              <w:rPr>
                <w:b/>
                <w:bCs/>
              </w:rPr>
            </w:pPr>
            <w:r w:rsidRPr="00D67F47">
              <w:rPr>
                <w:b/>
                <w:bCs/>
              </w:rPr>
              <w:t>KPI</w:t>
            </w:r>
            <w:r w:rsidR="00BA26C2" w:rsidRPr="00D67F47">
              <w:rPr>
                <w:b/>
                <w:bCs/>
              </w:rPr>
              <w:t xml:space="preserve"> </w:t>
            </w:r>
          </w:p>
        </w:tc>
      </w:tr>
      <w:tr w:rsidR="00BA26C2" w:rsidRPr="00E24E69" w14:paraId="2CF89667" w14:textId="77777777" w:rsidTr="006B2F47">
        <w:trPr>
          <w:trHeight w:val="545"/>
        </w:trPr>
        <w:tc>
          <w:tcPr>
            <w:tcW w:w="1447" w:type="dxa"/>
            <w:shd w:val="clear" w:color="auto" w:fill="auto"/>
          </w:tcPr>
          <w:p w14:paraId="2D9A820A" w14:textId="22C66AA6" w:rsidR="00BA26C2" w:rsidRPr="00E24E69" w:rsidRDefault="00BA26C2" w:rsidP="00BA26C2">
            <w:pPr>
              <w:pStyle w:val="TableParagraph"/>
              <w:ind w:left="0"/>
              <w:rPr>
                <w:sz w:val="20"/>
                <w:szCs w:val="20"/>
              </w:rPr>
            </w:pPr>
            <w:r>
              <w:rPr>
                <w:sz w:val="20"/>
                <w:szCs w:val="20"/>
              </w:rPr>
              <w:t xml:space="preserve">Engineering </w:t>
            </w:r>
          </w:p>
        </w:tc>
        <w:tc>
          <w:tcPr>
            <w:tcW w:w="6520" w:type="dxa"/>
            <w:shd w:val="clear" w:color="auto" w:fill="auto"/>
          </w:tcPr>
          <w:p w14:paraId="1B7B823E" w14:textId="191769E2" w:rsidR="00BA26C2" w:rsidRPr="00E24E69" w:rsidRDefault="00BA26C2" w:rsidP="00BA26C2">
            <w:pPr>
              <w:pStyle w:val="TableParagraph"/>
              <w:ind w:left="0"/>
              <w:rPr>
                <w:sz w:val="20"/>
                <w:szCs w:val="20"/>
              </w:rPr>
            </w:pPr>
            <w:r w:rsidRPr="009B12D9">
              <w:rPr>
                <w:sz w:val="20"/>
                <w:szCs w:val="20"/>
              </w:rPr>
              <w:t>We aim at improving the School participation in the National Research Week organised by CDC</w:t>
            </w:r>
            <w:r>
              <w:rPr>
                <w:sz w:val="20"/>
                <w:szCs w:val="20"/>
              </w:rPr>
              <w:t xml:space="preserve">. </w:t>
            </w:r>
            <w:r w:rsidR="002F7A8D" w:rsidRPr="002F7A8D">
              <w:rPr>
                <w:sz w:val="20"/>
                <w:szCs w:val="20"/>
              </w:rPr>
              <w:t>Request to CDC for annual report on training booking and attendance record in Research Manager (and compare the record with the requirement in the School PhD training programme)</w:t>
            </w:r>
          </w:p>
        </w:tc>
        <w:tc>
          <w:tcPr>
            <w:tcW w:w="1985" w:type="dxa"/>
            <w:shd w:val="clear" w:color="auto" w:fill="auto"/>
          </w:tcPr>
          <w:p w14:paraId="76BF8906" w14:textId="215D1843" w:rsidR="00BA26C2" w:rsidRPr="00E24E69" w:rsidRDefault="00BA26C2" w:rsidP="00BA26C2">
            <w:pPr>
              <w:pStyle w:val="TableParagraph"/>
              <w:ind w:left="0"/>
              <w:rPr>
                <w:sz w:val="20"/>
                <w:szCs w:val="20"/>
              </w:rPr>
            </w:pPr>
            <w:r>
              <w:rPr>
                <w:sz w:val="20"/>
                <w:szCs w:val="20"/>
              </w:rPr>
              <w:t xml:space="preserve">Training &amp; Research Development </w:t>
            </w:r>
          </w:p>
        </w:tc>
      </w:tr>
      <w:tr w:rsidR="00BA26C2" w:rsidRPr="00E24E69" w14:paraId="52D2404C" w14:textId="77777777" w:rsidTr="006B2F47">
        <w:trPr>
          <w:trHeight w:val="542"/>
        </w:trPr>
        <w:tc>
          <w:tcPr>
            <w:tcW w:w="1447" w:type="dxa"/>
            <w:shd w:val="clear" w:color="auto" w:fill="auto"/>
          </w:tcPr>
          <w:p w14:paraId="57AEC48F" w14:textId="4262CB57" w:rsidR="00BA26C2" w:rsidRPr="00E24E69" w:rsidRDefault="00BA26C2" w:rsidP="00BA26C2">
            <w:pPr>
              <w:pStyle w:val="TableParagraph"/>
              <w:ind w:left="0"/>
              <w:rPr>
                <w:sz w:val="20"/>
                <w:szCs w:val="20"/>
              </w:rPr>
            </w:pPr>
            <w:r>
              <w:rPr>
                <w:sz w:val="20"/>
                <w:szCs w:val="20"/>
              </w:rPr>
              <w:t xml:space="preserve">Mathematics </w:t>
            </w:r>
          </w:p>
        </w:tc>
        <w:tc>
          <w:tcPr>
            <w:tcW w:w="6520" w:type="dxa"/>
            <w:shd w:val="clear" w:color="auto" w:fill="auto"/>
          </w:tcPr>
          <w:p w14:paraId="66B7854D" w14:textId="2F824CD0" w:rsidR="004B61FB" w:rsidRPr="00E24E69" w:rsidRDefault="00BA26C2" w:rsidP="00BA26C2">
            <w:pPr>
              <w:pStyle w:val="TableParagraph"/>
              <w:ind w:left="0"/>
              <w:rPr>
                <w:sz w:val="20"/>
                <w:szCs w:val="20"/>
              </w:rPr>
            </w:pPr>
            <w:r>
              <w:rPr>
                <w:sz w:val="20"/>
                <w:szCs w:val="20"/>
              </w:rPr>
              <w:t xml:space="preserve">Student complaints (School wide) have indicated issues with IT. </w:t>
            </w:r>
            <w:r w:rsidR="004B61FB" w:rsidRPr="004B61FB">
              <w:rPr>
                <w:sz w:val="20"/>
                <w:szCs w:val="20"/>
              </w:rPr>
              <w:t>The ongoing limitation for CS staff and PGRs to install and manage their own software without IT intervention remains a big problem that needs solving.</w:t>
            </w:r>
          </w:p>
        </w:tc>
        <w:tc>
          <w:tcPr>
            <w:tcW w:w="1985" w:type="dxa"/>
            <w:shd w:val="clear" w:color="auto" w:fill="auto"/>
          </w:tcPr>
          <w:p w14:paraId="74ED6896" w14:textId="1CB185BD" w:rsidR="00BA26C2" w:rsidRPr="00E24E69" w:rsidRDefault="00BA26C2" w:rsidP="00BA26C2">
            <w:pPr>
              <w:pStyle w:val="TableParagraph"/>
              <w:ind w:left="0"/>
              <w:rPr>
                <w:sz w:val="20"/>
                <w:szCs w:val="20"/>
              </w:rPr>
            </w:pPr>
            <w:r>
              <w:rPr>
                <w:sz w:val="20"/>
                <w:szCs w:val="20"/>
              </w:rPr>
              <w:t xml:space="preserve">Student Experience </w:t>
            </w:r>
          </w:p>
        </w:tc>
      </w:tr>
      <w:tr w:rsidR="00BA26C2" w:rsidRPr="00E24E69" w14:paraId="73D2E627" w14:textId="77777777" w:rsidTr="006B2F47">
        <w:trPr>
          <w:trHeight w:val="380"/>
        </w:trPr>
        <w:tc>
          <w:tcPr>
            <w:tcW w:w="1447" w:type="dxa"/>
            <w:shd w:val="clear" w:color="auto" w:fill="auto"/>
          </w:tcPr>
          <w:p w14:paraId="66F97C8C" w14:textId="541FD5A7" w:rsidR="00BA26C2" w:rsidRPr="00E24E69" w:rsidRDefault="00BA26C2" w:rsidP="00BA26C2">
            <w:pPr>
              <w:pStyle w:val="TableParagraph"/>
              <w:ind w:left="0"/>
              <w:rPr>
                <w:sz w:val="20"/>
                <w:szCs w:val="20"/>
              </w:rPr>
            </w:pPr>
            <w:r>
              <w:rPr>
                <w:sz w:val="20"/>
                <w:szCs w:val="20"/>
              </w:rPr>
              <w:t xml:space="preserve">Computer Science </w:t>
            </w:r>
          </w:p>
        </w:tc>
        <w:tc>
          <w:tcPr>
            <w:tcW w:w="6520" w:type="dxa"/>
            <w:shd w:val="clear" w:color="auto" w:fill="auto"/>
          </w:tcPr>
          <w:p w14:paraId="0C2BF801" w14:textId="4E26DD5F" w:rsidR="00BC1534" w:rsidRPr="00E24E69" w:rsidRDefault="00BC1534" w:rsidP="00BA26C2">
            <w:pPr>
              <w:pStyle w:val="TableParagraph"/>
              <w:ind w:left="0"/>
              <w:rPr>
                <w:sz w:val="20"/>
                <w:szCs w:val="20"/>
              </w:rPr>
            </w:pPr>
            <w:r w:rsidRPr="00BC1534">
              <w:rPr>
                <w:sz w:val="20"/>
                <w:szCs w:val="20"/>
              </w:rPr>
              <w:t>The pandemic did cause disruption, with 16 extensions applied for due to Impact of COVID-19.</w:t>
            </w:r>
          </w:p>
        </w:tc>
        <w:tc>
          <w:tcPr>
            <w:tcW w:w="1985" w:type="dxa"/>
            <w:shd w:val="clear" w:color="auto" w:fill="auto"/>
          </w:tcPr>
          <w:p w14:paraId="6543C469" w14:textId="11AC3149" w:rsidR="00BA26C2" w:rsidRPr="00E24E69" w:rsidRDefault="004B61FB" w:rsidP="00980DB4">
            <w:pPr>
              <w:pStyle w:val="TableParagraph"/>
              <w:ind w:left="0"/>
              <w:rPr>
                <w:sz w:val="20"/>
                <w:szCs w:val="20"/>
              </w:rPr>
            </w:pPr>
            <w:r>
              <w:rPr>
                <w:sz w:val="20"/>
                <w:szCs w:val="20"/>
              </w:rPr>
              <w:t xml:space="preserve">Examination </w:t>
            </w:r>
          </w:p>
        </w:tc>
      </w:tr>
    </w:tbl>
    <w:p w14:paraId="7CD46997" w14:textId="77777777" w:rsidR="0006210C" w:rsidRDefault="0006210C" w:rsidP="0006210C">
      <w:pPr>
        <w:rPr>
          <w:sz w:val="20"/>
        </w:rPr>
      </w:pPr>
    </w:p>
    <w:tbl>
      <w:tblPr>
        <w:tblW w:w="99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7"/>
        <w:gridCol w:w="6520"/>
        <w:gridCol w:w="1985"/>
      </w:tblGrid>
      <w:tr w:rsidR="0006210C" w:rsidRPr="002C78F3" w14:paraId="69E79994" w14:textId="77777777" w:rsidTr="006B2F47">
        <w:trPr>
          <w:trHeight w:val="377"/>
        </w:trPr>
        <w:tc>
          <w:tcPr>
            <w:tcW w:w="9952" w:type="dxa"/>
            <w:gridSpan w:val="3"/>
            <w:shd w:val="clear" w:color="auto" w:fill="F1F1F1"/>
          </w:tcPr>
          <w:p w14:paraId="7BE3B6C5" w14:textId="77777777" w:rsidR="0006210C" w:rsidRPr="002C78F3" w:rsidRDefault="0006210C" w:rsidP="006B2F47">
            <w:pPr>
              <w:pStyle w:val="TableParagraph"/>
              <w:spacing w:line="225" w:lineRule="exact"/>
              <w:rPr>
                <w:b/>
                <w:sz w:val="20"/>
                <w:szCs w:val="20"/>
              </w:rPr>
            </w:pPr>
            <w:r w:rsidRPr="002C78F3">
              <w:rPr>
                <w:b/>
                <w:sz w:val="20"/>
                <w:szCs w:val="20"/>
              </w:rPr>
              <w:t xml:space="preserve">School of Health Sciences  </w:t>
            </w:r>
          </w:p>
        </w:tc>
      </w:tr>
      <w:tr w:rsidR="0006210C" w:rsidRPr="002C78F3" w14:paraId="1A54EB5E" w14:textId="77777777" w:rsidTr="006B2F47">
        <w:trPr>
          <w:trHeight w:val="327"/>
        </w:trPr>
        <w:tc>
          <w:tcPr>
            <w:tcW w:w="1447" w:type="dxa"/>
            <w:shd w:val="clear" w:color="auto" w:fill="D9D9D9"/>
          </w:tcPr>
          <w:p w14:paraId="74FB9FE6" w14:textId="77777777" w:rsidR="0006210C" w:rsidRPr="002C78F3" w:rsidRDefault="0006210C" w:rsidP="006B2F47">
            <w:pPr>
              <w:pStyle w:val="BodyText"/>
              <w:jc w:val="center"/>
              <w:rPr>
                <w:b/>
              </w:rPr>
            </w:pPr>
            <w:r w:rsidRPr="002C78F3">
              <w:rPr>
                <w:b/>
              </w:rPr>
              <w:t xml:space="preserve">Programme </w:t>
            </w:r>
          </w:p>
        </w:tc>
        <w:tc>
          <w:tcPr>
            <w:tcW w:w="6520" w:type="dxa"/>
            <w:shd w:val="clear" w:color="auto" w:fill="D9D9D9"/>
          </w:tcPr>
          <w:p w14:paraId="7432324A" w14:textId="77777777" w:rsidR="0006210C" w:rsidRPr="002C78F3" w:rsidRDefault="0006210C" w:rsidP="006B2F47">
            <w:pPr>
              <w:pStyle w:val="BodyText"/>
              <w:jc w:val="center"/>
              <w:rPr>
                <w:b/>
              </w:rPr>
            </w:pPr>
            <w:r w:rsidRPr="002C78F3">
              <w:rPr>
                <w:b/>
              </w:rPr>
              <w:t>Good Practice Identified</w:t>
            </w:r>
          </w:p>
        </w:tc>
        <w:tc>
          <w:tcPr>
            <w:tcW w:w="1985" w:type="dxa"/>
            <w:shd w:val="clear" w:color="auto" w:fill="D9D9D9"/>
          </w:tcPr>
          <w:p w14:paraId="44C024EA" w14:textId="77777777" w:rsidR="0006210C" w:rsidRPr="002C78F3" w:rsidRDefault="0006210C" w:rsidP="006B2F47">
            <w:pPr>
              <w:pStyle w:val="BodyText"/>
              <w:jc w:val="center"/>
              <w:rPr>
                <w:b/>
              </w:rPr>
            </w:pPr>
            <w:r w:rsidRPr="002C78F3">
              <w:rPr>
                <w:b/>
              </w:rPr>
              <w:t>KPI</w:t>
            </w:r>
          </w:p>
        </w:tc>
      </w:tr>
      <w:tr w:rsidR="002B51DA" w:rsidRPr="002C78F3" w14:paraId="71D54C39" w14:textId="77777777" w:rsidTr="002B51DA">
        <w:trPr>
          <w:trHeight w:val="519"/>
        </w:trPr>
        <w:tc>
          <w:tcPr>
            <w:tcW w:w="1447" w:type="dxa"/>
            <w:vMerge w:val="restart"/>
            <w:shd w:val="clear" w:color="auto" w:fill="auto"/>
            <w:vAlign w:val="center"/>
          </w:tcPr>
          <w:p w14:paraId="46D63E21" w14:textId="5307561B" w:rsidR="002B51DA" w:rsidRPr="002C78F3" w:rsidRDefault="002B51DA" w:rsidP="002B51DA">
            <w:pPr>
              <w:pStyle w:val="TableParagraph"/>
              <w:ind w:left="0"/>
              <w:rPr>
                <w:sz w:val="20"/>
                <w:szCs w:val="20"/>
              </w:rPr>
            </w:pPr>
            <w:r>
              <w:rPr>
                <w:sz w:val="20"/>
                <w:szCs w:val="20"/>
              </w:rPr>
              <w:t>SHS Combined</w:t>
            </w:r>
          </w:p>
        </w:tc>
        <w:tc>
          <w:tcPr>
            <w:tcW w:w="6520" w:type="dxa"/>
            <w:shd w:val="clear" w:color="auto" w:fill="auto"/>
          </w:tcPr>
          <w:p w14:paraId="241A4EAF" w14:textId="3F5C8D25" w:rsidR="002B51DA" w:rsidRPr="0068106F" w:rsidRDefault="002B51DA" w:rsidP="00A94A15">
            <w:pPr>
              <w:pStyle w:val="NoSpacing"/>
              <w:rPr>
                <w:sz w:val="20"/>
                <w:szCs w:val="18"/>
              </w:rPr>
            </w:pPr>
            <w:r w:rsidRPr="00F27165">
              <w:rPr>
                <w:sz w:val="20"/>
                <w:szCs w:val="18"/>
              </w:rPr>
              <w:t>Substantially increased offering of training</w:t>
            </w:r>
            <w:r>
              <w:rPr>
                <w:sz w:val="20"/>
                <w:szCs w:val="18"/>
              </w:rPr>
              <w:t xml:space="preserve">. For example, </w:t>
            </w:r>
            <w:r w:rsidRPr="00F27165">
              <w:rPr>
                <w:sz w:val="20"/>
                <w:szCs w:val="18"/>
              </w:rPr>
              <w:t>HRM001 made available to everyone; ethics and governance sessions; PD drop-in sessions; planned Equator publication school (Nov 2021) and annual doctoral conference (also Nov 2021); UCL BRC PPI sessions</w:t>
            </w:r>
            <w:r>
              <w:rPr>
                <w:sz w:val="20"/>
                <w:szCs w:val="18"/>
              </w:rPr>
              <w:t xml:space="preserve">. </w:t>
            </w:r>
          </w:p>
        </w:tc>
        <w:tc>
          <w:tcPr>
            <w:tcW w:w="1985" w:type="dxa"/>
            <w:shd w:val="clear" w:color="auto" w:fill="auto"/>
          </w:tcPr>
          <w:p w14:paraId="3686F0EC" w14:textId="7387C805" w:rsidR="002B51DA" w:rsidRPr="002C78F3" w:rsidRDefault="002B51DA" w:rsidP="00F27165">
            <w:pPr>
              <w:pStyle w:val="TableParagraph"/>
              <w:ind w:left="0"/>
              <w:rPr>
                <w:sz w:val="20"/>
                <w:szCs w:val="20"/>
              </w:rPr>
            </w:pPr>
            <w:r>
              <w:rPr>
                <w:sz w:val="20"/>
                <w:szCs w:val="20"/>
              </w:rPr>
              <w:t>Training &amp; Research Development</w:t>
            </w:r>
          </w:p>
        </w:tc>
      </w:tr>
      <w:tr w:rsidR="002B51DA" w:rsidRPr="002C78F3" w14:paraId="7A65B771" w14:textId="77777777" w:rsidTr="006B2F47">
        <w:trPr>
          <w:trHeight w:val="667"/>
        </w:trPr>
        <w:tc>
          <w:tcPr>
            <w:tcW w:w="1447" w:type="dxa"/>
            <w:vMerge/>
            <w:shd w:val="clear" w:color="auto" w:fill="auto"/>
          </w:tcPr>
          <w:p w14:paraId="1EDA1348" w14:textId="126516ED" w:rsidR="002B51DA" w:rsidRPr="002C78F3" w:rsidRDefault="002B51DA" w:rsidP="0083147B">
            <w:pPr>
              <w:pStyle w:val="TableParagraph"/>
              <w:ind w:left="0"/>
              <w:rPr>
                <w:sz w:val="20"/>
                <w:szCs w:val="20"/>
              </w:rPr>
            </w:pPr>
          </w:p>
        </w:tc>
        <w:tc>
          <w:tcPr>
            <w:tcW w:w="6520" w:type="dxa"/>
            <w:shd w:val="clear" w:color="auto" w:fill="auto"/>
          </w:tcPr>
          <w:p w14:paraId="2F226C47" w14:textId="2CB77082" w:rsidR="002B51DA" w:rsidRPr="002C78F3" w:rsidRDefault="002B51DA" w:rsidP="0083147B">
            <w:pPr>
              <w:pStyle w:val="TableParagraph"/>
              <w:ind w:left="0"/>
              <w:rPr>
                <w:sz w:val="20"/>
                <w:szCs w:val="20"/>
              </w:rPr>
            </w:pPr>
            <w:r w:rsidRPr="000B789B">
              <w:rPr>
                <w:sz w:val="20"/>
                <w:szCs w:val="20"/>
              </w:rPr>
              <w:t>Automated system within Research Manager means more transparent and trackable checks on the process and more convenient STR review of progress reviews.</w:t>
            </w:r>
          </w:p>
        </w:tc>
        <w:tc>
          <w:tcPr>
            <w:tcW w:w="1985" w:type="dxa"/>
            <w:shd w:val="clear" w:color="auto" w:fill="auto"/>
          </w:tcPr>
          <w:p w14:paraId="6B0D5AEA" w14:textId="0B873A18" w:rsidR="002B51DA" w:rsidRPr="002C78F3" w:rsidRDefault="002B51DA" w:rsidP="000B789B">
            <w:pPr>
              <w:pStyle w:val="TableParagraph"/>
              <w:ind w:left="0"/>
              <w:rPr>
                <w:sz w:val="20"/>
                <w:szCs w:val="20"/>
              </w:rPr>
            </w:pPr>
            <w:r w:rsidRPr="003A6F11">
              <w:rPr>
                <w:sz w:val="20"/>
                <w:szCs w:val="20"/>
              </w:rPr>
              <w:t>Progression &amp; Completion</w:t>
            </w:r>
          </w:p>
        </w:tc>
      </w:tr>
      <w:tr w:rsidR="002B51DA" w:rsidRPr="002C78F3" w14:paraId="77784CB3" w14:textId="77777777" w:rsidTr="006B2F47">
        <w:trPr>
          <w:trHeight w:val="688"/>
        </w:trPr>
        <w:tc>
          <w:tcPr>
            <w:tcW w:w="1447" w:type="dxa"/>
            <w:vMerge/>
            <w:shd w:val="clear" w:color="auto" w:fill="auto"/>
          </w:tcPr>
          <w:p w14:paraId="2B3B74BF" w14:textId="4B2D3AF8" w:rsidR="002B51DA" w:rsidRPr="002C78F3" w:rsidRDefault="002B51DA" w:rsidP="0083147B">
            <w:pPr>
              <w:pStyle w:val="TableParagraph"/>
              <w:ind w:left="0"/>
              <w:rPr>
                <w:sz w:val="20"/>
                <w:szCs w:val="20"/>
              </w:rPr>
            </w:pPr>
          </w:p>
        </w:tc>
        <w:tc>
          <w:tcPr>
            <w:tcW w:w="6520" w:type="dxa"/>
            <w:shd w:val="clear" w:color="auto" w:fill="auto"/>
          </w:tcPr>
          <w:p w14:paraId="22FA7F42" w14:textId="2955E801" w:rsidR="002B51DA" w:rsidRPr="002C78F3" w:rsidRDefault="002B51DA" w:rsidP="0083147B">
            <w:pPr>
              <w:pStyle w:val="TableParagraph"/>
              <w:ind w:left="0"/>
              <w:rPr>
                <w:sz w:val="20"/>
                <w:szCs w:val="20"/>
              </w:rPr>
            </w:pPr>
            <w:r w:rsidRPr="001A482F">
              <w:rPr>
                <w:sz w:val="20"/>
                <w:szCs w:val="20"/>
              </w:rPr>
              <w:t>22 PGRs signed up for and attended the SHS Publication School (November 2021) delivered by the EQUATOR Network. Positive feedback (“very informative and valuable”) received from PGRs anecdotally on email and in response to Student Engagement exercise and via personal communication from PGR representative. Awaiting formal written feedback from EQUATOR end Dec/ January.</w:t>
            </w:r>
          </w:p>
        </w:tc>
        <w:tc>
          <w:tcPr>
            <w:tcW w:w="1985" w:type="dxa"/>
            <w:shd w:val="clear" w:color="auto" w:fill="auto"/>
          </w:tcPr>
          <w:p w14:paraId="7950B9CF" w14:textId="77777777" w:rsidR="002B51DA" w:rsidRDefault="002B51DA" w:rsidP="001A482F">
            <w:pPr>
              <w:pStyle w:val="TableParagraph"/>
              <w:ind w:left="0"/>
              <w:rPr>
                <w:sz w:val="20"/>
                <w:szCs w:val="20"/>
              </w:rPr>
            </w:pPr>
            <w:r w:rsidRPr="003A6F11">
              <w:rPr>
                <w:sz w:val="20"/>
                <w:szCs w:val="20"/>
              </w:rPr>
              <w:t xml:space="preserve">Publications &amp; Career Development  </w:t>
            </w:r>
          </w:p>
          <w:p w14:paraId="74EE5D25" w14:textId="77777777" w:rsidR="002B51DA" w:rsidRPr="002C78F3" w:rsidRDefault="002B51DA" w:rsidP="001A482F">
            <w:pPr>
              <w:pStyle w:val="TableParagraph"/>
              <w:ind w:left="0"/>
              <w:rPr>
                <w:sz w:val="20"/>
                <w:szCs w:val="20"/>
              </w:rPr>
            </w:pPr>
          </w:p>
        </w:tc>
      </w:tr>
      <w:tr w:rsidR="0006210C" w:rsidRPr="002C78F3" w14:paraId="25B95963" w14:textId="77777777" w:rsidTr="006B2F47">
        <w:trPr>
          <w:trHeight w:val="300"/>
        </w:trPr>
        <w:tc>
          <w:tcPr>
            <w:tcW w:w="1447" w:type="dxa"/>
            <w:shd w:val="clear" w:color="auto" w:fill="D9D9D9" w:themeFill="background1" w:themeFillShade="D9"/>
          </w:tcPr>
          <w:p w14:paraId="5D235D65" w14:textId="77777777" w:rsidR="0006210C" w:rsidRPr="002C78F3" w:rsidRDefault="0006210C" w:rsidP="006B2F47">
            <w:pPr>
              <w:pStyle w:val="BodyText"/>
              <w:jc w:val="center"/>
              <w:rPr>
                <w:b/>
                <w:bCs/>
              </w:rPr>
            </w:pPr>
            <w:r w:rsidRPr="002C78F3">
              <w:rPr>
                <w:b/>
                <w:bCs/>
              </w:rPr>
              <w:t xml:space="preserve">Programme </w:t>
            </w:r>
          </w:p>
        </w:tc>
        <w:tc>
          <w:tcPr>
            <w:tcW w:w="6520" w:type="dxa"/>
            <w:shd w:val="clear" w:color="auto" w:fill="D9D9D9" w:themeFill="background1" w:themeFillShade="D9"/>
          </w:tcPr>
          <w:p w14:paraId="30C2DAF6" w14:textId="77777777" w:rsidR="0006210C" w:rsidRPr="002C78F3" w:rsidRDefault="0006210C" w:rsidP="006B2F47">
            <w:pPr>
              <w:pStyle w:val="BodyText"/>
              <w:jc w:val="center"/>
              <w:rPr>
                <w:b/>
              </w:rPr>
            </w:pPr>
            <w:r w:rsidRPr="002C78F3">
              <w:rPr>
                <w:b/>
              </w:rPr>
              <w:t>Area for Improvement/Enhancement Identified</w:t>
            </w:r>
          </w:p>
        </w:tc>
        <w:tc>
          <w:tcPr>
            <w:tcW w:w="1985" w:type="dxa"/>
            <w:shd w:val="clear" w:color="auto" w:fill="D9D9D9" w:themeFill="background1" w:themeFillShade="D9"/>
          </w:tcPr>
          <w:p w14:paraId="3E56DF17" w14:textId="77777777" w:rsidR="0006210C" w:rsidRPr="002C78F3" w:rsidRDefault="0006210C" w:rsidP="006B2F47">
            <w:pPr>
              <w:pStyle w:val="BodyText"/>
              <w:jc w:val="center"/>
              <w:rPr>
                <w:b/>
              </w:rPr>
            </w:pPr>
            <w:r w:rsidRPr="002C78F3">
              <w:rPr>
                <w:b/>
              </w:rPr>
              <w:t>KPI</w:t>
            </w:r>
          </w:p>
        </w:tc>
      </w:tr>
      <w:tr w:rsidR="002B51DA" w:rsidRPr="002C78F3" w14:paraId="5C628991" w14:textId="77777777" w:rsidTr="002B51DA">
        <w:trPr>
          <w:trHeight w:val="545"/>
        </w:trPr>
        <w:tc>
          <w:tcPr>
            <w:tcW w:w="1447" w:type="dxa"/>
            <w:vMerge w:val="restart"/>
            <w:shd w:val="clear" w:color="auto" w:fill="auto"/>
            <w:vAlign w:val="center"/>
          </w:tcPr>
          <w:p w14:paraId="52A6F13F" w14:textId="5FE1DACF" w:rsidR="002B51DA" w:rsidRPr="002C78F3" w:rsidRDefault="002B51DA" w:rsidP="002B51DA">
            <w:pPr>
              <w:pStyle w:val="TableParagraph"/>
              <w:ind w:left="0"/>
              <w:rPr>
                <w:sz w:val="20"/>
                <w:szCs w:val="20"/>
              </w:rPr>
            </w:pPr>
            <w:r w:rsidRPr="002B2216">
              <w:rPr>
                <w:sz w:val="20"/>
                <w:szCs w:val="20"/>
              </w:rPr>
              <w:t>SHS Combined</w:t>
            </w:r>
          </w:p>
        </w:tc>
        <w:tc>
          <w:tcPr>
            <w:tcW w:w="6520" w:type="dxa"/>
            <w:shd w:val="clear" w:color="auto" w:fill="auto"/>
          </w:tcPr>
          <w:p w14:paraId="6981E642" w14:textId="0507A78F" w:rsidR="002B51DA" w:rsidRPr="002C78F3" w:rsidRDefault="002B51DA" w:rsidP="0083147B">
            <w:pPr>
              <w:pStyle w:val="TableParagraph"/>
              <w:ind w:left="0"/>
              <w:rPr>
                <w:sz w:val="20"/>
                <w:szCs w:val="20"/>
              </w:rPr>
            </w:pPr>
            <w:r w:rsidRPr="00396738">
              <w:rPr>
                <w:sz w:val="20"/>
                <w:szCs w:val="20"/>
              </w:rPr>
              <w:t>Need to understand profile of applicants who are not accepted onto the MPhil/PhD programme to inform admissions plan</w:t>
            </w:r>
            <w:r>
              <w:rPr>
                <w:sz w:val="20"/>
                <w:szCs w:val="20"/>
              </w:rPr>
              <w:t xml:space="preserve">. </w:t>
            </w:r>
            <w:r w:rsidRPr="00396738">
              <w:rPr>
                <w:sz w:val="20"/>
                <w:szCs w:val="20"/>
              </w:rPr>
              <w:t>STRs and PD with CO need to record profile and outcomes of applications throughout the year. Important to clarify respective roles here.</w:t>
            </w:r>
          </w:p>
        </w:tc>
        <w:tc>
          <w:tcPr>
            <w:tcW w:w="1985" w:type="dxa"/>
            <w:shd w:val="clear" w:color="auto" w:fill="auto"/>
          </w:tcPr>
          <w:p w14:paraId="302D7EB4" w14:textId="4C10E17A" w:rsidR="002B51DA" w:rsidRPr="002C78F3" w:rsidRDefault="002B51DA" w:rsidP="00396738">
            <w:pPr>
              <w:pStyle w:val="TableParagraph"/>
              <w:ind w:left="0"/>
              <w:rPr>
                <w:sz w:val="20"/>
                <w:szCs w:val="20"/>
              </w:rPr>
            </w:pPr>
            <w:r w:rsidRPr="00E24E69">
              <w:rPr>
                <w:sz w:val="20"/>
                <w:szCs w:val="20"/>
              </w:rPr>
              <w:t>Admissions &amp; Induction</w:t>
            </w:r>
          </w:p>
        </w:tc>
      </w:tr>
      <w:tr w:rsidR="002B51DA" w:rsidRPr="002C78F3" w14:paraId="52C8852E" w14:textId="77777777" w:rsidTr="006B2F47">
        <w:trPr>
          <w:trHeight w:val="694"/>
        </w:trPr>
        <w:tc>
          <w:tcPr>
            <w:tcW w:w="1447" w:type="dxa"/>
            <w:vMerge/>
            <w:shd w:val="clear" w:color="auto" w:fill="auto"/>
          </w:tcPr>
          <w:p w14:paraId="4B447922" w14:textId="284BA497" w:rsidR="002B51DA" w:rsidRPr="002C78F3" w:rsidRDefault="002B51DA" w:rsidP="0083147B">
            <w:pPr>
              <w:pStyle w:val="TableParagraph"/>
              <w:ind w:left="0"/>
              <w:rPr>
                <w:sz w:val="20"/>
                <w:szCs w:val="20"/>
              </w:rPr>
            </w:pPr>
          </w:p>
        </w:tc>
        <w:tc>
          <w:tcPr>
            <w:tcW w:w="6520" w:type="dxa"/>
            <w:shd w:val="clear" w:color="auto" w:fill="auto"/>
          </w:tcPr>
          <w:p w14:paraId="1CE7F80D" w14:textId="7A920A94" w:rsidR="002B51DA" w:rsidRPr="002C78F3" w:rsidRDefault="002B51DA" w:rsidP="00E91F83">
            <w:pPr>
              <w:pStyle w:val="TableParagraph"/>
              <w:ind w:left="0"/>
              <w:rPr>
                <w:sz w:val="20"/>
                <w:szCs w:val="20"/>
              </w:rPr>
            </w:pPr>
            <w:r w:rsidRPr="00E91F83">
              <w:rPr>
                <w:sz w:val="20"/>
                <w:szCs w:val="20"/>
              </w:rPr>
              <w:t>Review of upgrade reports, viva reports, and chair reports.</w:t>
            </w:r>
            <w:r>
              <w:rPr>
                <w:sz w:val="20"/>
                <w:szCs w:val="20"/>
              </w:rPr>
              <w:t xml:space="preserve"> </w:t>
            </w:r>
            <w:r w:rsidRPr="00E91F83">
              <w:rPr>
                <w:sz w:val="20"/>
                <w:szCs w:val="20"/>
              </w:rPr>
              <w:t>Develop and deliver SHS training session for upgrade and viva. (Consider public upgrade presentation and Q</w:t>
            </w:r>
            <w:r w:rsidR="00781BE5">
              <w:rPr>
                <w:sz w:val="20"/>
                <w:szCs w:val="20"/>
              </w:rPr>
              <w:t>&amp;</w:t>
            </w:r>
            <w:r w:rsidRPr="00E91F83">
              <w:rPr>
                <w:sz w:val="20"/>
                <w:szCs w:val="20"/>
              </w:rPr>
              <w:t>A session from audience to offer insights into process and share findings across doctoral community.)</w:t>
            </w:r>
            <w:r>
              <w:rPr>
                <w:sz w:val="20"/>
                <w:szCs w:val="20"/>
              </w:rPr>
              <w:t xml:space="preserve"> </w:t>
            </w:r>
            <w:r w:rsidRPr="00E91F83">
              <w:rPr>
                <w:sz w:val="20"/>
                <w:szCs w:val="20"/>
              </w:rPr>
              <w:t>Develop ‘top tips’ guidance from current and graduated PGRs to feed back into doctoral community.</w:t>
            </w:r>
          </w:p>
        </w:tc>
        <w:tc>
          <w:tcPr>
            <w:tcW w:w="1985" w:type="dxa"/>
            <w:shd w:val="clear" w:color="auto" w:fill="auto"/>
          </w:tcPr>
          <w:p w14:paraId="1C0A50C0" w14:textId="5F38DE39" w:rsidR="002B51DA" w:rsidRPr="002C78F3" w:rsidRDefault="002B51DA" w:rsidP="00E91F83">
            <w:pPr>
              <w:pStyle w:val="TableParagraph"/>
              <w:ind w:left="0"/>
              <w:rPr>
                <w:sz w:val="20"/>
                <w:szCs w:val="20"/>
              </w:rPr>
            </w:pPr>
            <w:r>
              <w:rPr>
                <w:sz w:val="20"/>
                <w:szCs w:val="20"/>
              </w:rPr>
              <w:t xml:space="preserve">Examination </w:t>
            </w:r>
          </w:p>
        </w:tc>
      </w:tr>
      <w:tr w:rsidR="002B51DA" w:rsidRPr="002C78F3" w14:paraId="6DE9E4A4" w14:textId="77777777" w:rsidTr="006B2F47">
        <w:trPr>
          <w:trHeight w:val="380"/>
        </w:trPr>
        <w:tc>
          <w:tcPr>
            <w:tcW w:w="1447" w:type="dxa"/>
            <w:vMerge/>
            <w:shd w:val="clear" w:color="auto" w:fill="auto"/>
          </w:tcPr>
          <w:p w14:paraId="71AA0EB9" w14:textId="78F60D31" w:rsidR="002B51DA" w:rsidRPr="002C78F3" w:rsidRDefault="002B51DA" w:rsidP="0083147B">
            <w:pPr>
              <w:pStyle w:val="TableParagraph"/>
              <w:ind w:left="0"/>
              <w:rPr>
                <w:sz w:val="20"/>
                <w:szCs w:val="20"/>
              </w:rPr>
            </w:pPr>
          </w:p>
        </w:tc>
        <w:tc>
          <w:tcPr>
            <w:tcW w:w="6520" w:type="dxa"/>
            <w:shd w:val="clear" w:color="auto" w:fill="auto"/>
          </w:tcPr>
          <w:p w14:paraId="2403C752" w14:textId="04D6D2C2" w:rsidR="002B51DA" w:rsidRPr="002C78F3" w:rsidRDefault="002B51DA" w:rsidP="002B7A75">
            <w:pPr>
              <w:pStyle w:val="TableParagraph"/>
              <w:ind w:left="0"/>
              <w:rPr>
                <w:sz w:val="20"/>
                <w:szCs w:val="20"/>
              </w:rPr>
            </w:pPr>
            <w:r w:rsidRPr="002B7A75">
              <w:rPr>
                <w:sz w:val="20"/>
                <w:szCs w:val="20"/>
              </w:rPr>
              <w:t>Establishing a SHS doctoral community - to address isolation, ongoing working from home through varied pandemic restrictions, reduced F2F events etc. Ensure that in creating community that we include and acknowledge everyone’s different backgrounds and disciplines and consider support needs.</w:t>
            </w:r>
            <w:r>
              <w:rPr>
                <w:sz w:val="20"/>
                <w:szCs w:val="20"/>
              </w:rPr>
              <w:t xml:space="preserve"> </w:t>
            </w:r>
            <w:r w:rsidRPr="002B7A75">
              <w:rPr>
                <w:sz w:val="20"/>
                <w:szCs w:val="20"/>
              </w:rPr>
              <w:t>Establishing a strong doctoral community was identified as a key priority/ theme at the APE CR meeting on 11/01/2022.</w:t>
            </w:r>
          </w:p>
        </w:tc>
        <w:tc>
          <w:tcPr>
            <w:tcW w:w="1985" w:type="dxa"/>
            <w:shd w:val="clear" w:color="auto" w:fill="auto"/>
          </w:tcPr>
          <w:p w14:paraId="33981EFF" w14:textId="657BE0D3" w:rsidR="002B51DA" w:rsidRPr="002C78F3" w:rsidRDefault="002B51DA" w:rsidP="002B7A75">
            <w:pPr>
              <w:pStyle w:val="TableParagraph"/>
              <w:ind w:left="0"/>
              <w:rPr>
                <w:sz w:val="20"/>
                <w:szCs w:val="20"/>
              </w:rPr>
            </w:pPr>
            <w:r>
              <w:rPr>
                <w:sz w:val="20"/>
                <w:szCs w:val="20"/>
              </w:rPr>
              <w:t xml:space="preserve">Student Experience </w:t>
            </w:r>
          </w:p>
        </w:tc>
      </w:tr>
    </w:tbl>
    <w:p w14:paraId="40F556C6" w14:textId="77777777" w:rsidR="0006210C" w:rsidRPr="00CF682A" w:rsidRDefault="0006210C" w:rsidP="0006210C">
      <w:pPr>
        <w:rPr>
          <w:sz w:val="10"/>
        </w:rPr>
      </w:pPr>
    </w:p>
    <w:tbl>
      <w:tblPr>
        <w:tblW w:w="99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7"/>
        <w:gridCol w:w="6520"/>
        <w:gridCol w:w="1985"/>
      </w:tblGrid>
      <w:tr w:rsidR="0006210C" w:rsidRPr="00BA7AF3" w14:paraId="11E9CBBA" w14:textId="77777777" w:rsidTr="006B2F47">
        <w:trPr>
          <w:trHeight w:val="377"/>
        </w:trPr>
        <w:tc>
          <w:tcPr>
            <w:tcW w:w="9952" w:type="dxa"/>
            <w:gridSpan w:val="3"/>
            <w:shd w:val="clear" w:color="auto" w:fill="F1F1F1"/>
          </w:tcPr>
          <w:p w14:paraId="1F0EB2B0" w14:textId="77777777" w:rsidR="0006210C" w:rsidRPr="00BA7AF3" w:rsidRDefault="0006210C" w:rsidP="006B2F47">
            <w:pPr>
              <w:pStyle w:val="TableParagraph"/>
              <w:spacing w:line="225" w:lineRule="exact"/>
              <w:rPr>
                <w:b/>
                <w:sz w:val="20"/>
                <w:szCs w:val="20"/>
              </w:rPr>
            </w:pPr>
            <w:r w:rsidRPr="00BA7AF3">
              <w:rPr>
                <w:b/>
                <w:sz w:val="20"/>
                <w:szCs w:val="20"/>
              </w:rPr>
              <w:t xml:space="preserve">BAYES Business School </w:t>
            </w:r>
          </w:p>
        </w:tc>
      </w:tr>
      <w:tr w:rsidR="0006210C" w:rsidRPr="00BA7AF3" w14:paraId="0F9E47B8" w14:textId="77777777" w:rsidTr="006B2F47">
        <w:trPr>
          <w:trHeight w:val="327"/>
        </w:trPr>
        <w:tc>
          <w:tcPr>
            <w:tcW w:w="1447" w:type="dxa"/>
            <w:shd w:val="clear" w:color="auto" w:fill="D9D9D9"/>
          </w:tcPr>
          <w:p w14:paraId="5139647A" w14:textId="77777777" w:rsidR="0006210C" w:rsidRPr="00BA7AF3" w:rsidRDefault="0006210C" w:rsidP="006B2F47">
            <w:pPr>
              <w:pStyle w:val="BodyText"/>
              <w:jc w:val="center"/>
              <w:rPr>
                <w:b/>
              </w:rPr>
            </w:pPr>
            <w:r w:rsidRPr="00BA7AF3">
              <w:rPr>
                <w:b/>
              </w:rPr>
              <w:t xml:space="preserve">Programme </w:t>
            </w:r>
          </w:p>
        </w:tc>
        <w:tc>
          <w:tcPr>
            <w:tcW w:w="6520" w:type="dxa"/>
            <w:shd w:val="clear" w:color="auto" w:fill="D9D9D9"/>
          </w:tcPr>
          <w:p w14:paraId="21D08838" w14:textId="77777777" w:rsidR="0006210C" w:rsidRPr="00BA7AF3" w:rsidRDefault="0006210C" w:rsidP="006B2F47">
            <w:pPr>
              <w:pStyle w:val="BodyText"/>
              <w:jc w:val="center"/>
              <w:rPr>
                <w:b/>
              </w:rPr>
            </w:pPr>
            <w:r w:rsidRPr="00BA7AF3">
              <w:rPr>
                <w:b/>
              </w:rPr>
              <w:t>Good Practice Identified</w:t>
            </w:r>
          </w:p>
        </w:tc>
        <w:tc>
          <w:tcPr>
            <w:tcW w:w="1985" w:type="dxa"/>
            <w:shd w:val="clear" w:color="auto" w:fill="D9D9D9"/>
          </w:tcPr>
          <w:p w14:paraId="58069566" w14:textId="77777777" w:rsidR="0006210C" w:rsidRPr="00BA7AF3" w:rsidRDefault="0006210C" w:rsidP="006B2F47">
            <w:pPr>
              <w:pStyle w:val="BodyText"/>
              <w:jc w:val="center"/>
              <w:rPr>
                <w:b/>
              </w:rPr>
            </w:pPr>
            <w:r w:rsidRPr="00BA7AF3">
              <w:rPr>
                <w:b/>
              </w:rPr>
              <w:t>KPI</w:t>
            </w:r>
          </w:p>
        </w:tc>
      </w:tr>
      <w:tr w:rsidR="002B51DA" w:rsidRPr="00BA7AF3" w14:paraId="43C2503D" w14:textId="77777777" w:rsidTr="002B51DA">
        <w:trPr>
          <w:trHeight w:val="519"/>
        </w:trPr>
        <w:tc>
          <w:tcPr>
            <w:tcW w:w="1447" w:type="dxa"/>
            <w:vMerge w:val="restart"/>
            <w:shd w:val="clear" w:color="auto" w:fill="auto"/>
            <w:vAlign w:val="center"/>
          </w:tcPr>
          <w:p w14:paraId="46321344" w14:textId="075F4392" w:rsidR="002B51DA" w:rsidRPr="00BA7AF3" w:rsidRDefault="002B51DA" w:rsidP="002B51DA">
            <w:pPr>
              <w:pStyle w:val="TableParagraph"/>
              <w:ind w:left="0"/>
              <w:rPr>
                <w:sz w:val="20"/>
                <w:szCs w:val="20"/>
              </w:rPr>
            </w:pPr>
            <w:r w:rsidRPr="00BA7AF3">
              <w:rPr>
                <w:sz w:val="20"/>
                <w:szCs w:val="20"/>
              </w:rPr>
              <w:t>BAYES Combined</w:t>
            </w:r>
          </w:p>
        </w:tc>
        <w:tc>
          <w:tcPr>
            <w:tcW w:w="6520" w:type="dxa"/>
            <w:shd w:val="clear" w:color="auto" w:fill="auto"/>
          </w:tcPr>
          <w:p w14:paraId="0A1A051A" w14:textId="0F0DAC60" w:rsidR="002B51DA" w:rsidRPr="00BA7AF3" w:rsidRDefault="002B51DA" w:rsidP="006B2F47">
            <w:pPr>
              <w:pStyle w:val="TableParagraph"/>
              <w:ind w:left="0"/>
              <w:rPr>
                <w:sz w:val="20"/>
                <w:szCs w:val="20"/>
              </w:rPr>
            </w:pPr>
            <w:r w:rsidRPr="00BA7AF3">
              <w:rPr>
                <w:sz w:val="20"/>
                <w:szCs w:val="20"/>
              </w:rPr>
              <w:t>Collaboration with other business schools where our students can attend research event and training. An example of collaboration with other business schools: Finance PhD students in Banking/Corp Finance will (from this year) be involved in the Tri-City Day-Ahead Series (a PhD students led conference, for PhDs in banking and corporate finance. The Tri-City are London (Bayes), Frankfurt School of Finance and Management, Goethe University in Frankfurt, and Zurich (University of Zurich, Swiss Finance Institute and ETH)</w:t>
            </w:r>
            <w:r>
              <w:rPr>
                <w:sz w:val="20"/>
                <w:szCs w:val="20"/>
              </w:rPr>
              <w:t xml:space="preserve">. </w:t>
            </w:r>
          </w:p>
        </w:tc>
        <w:tc>
          <w:tcPr>
            <w:tcW w:w="1985" w:type="dxa"/>
            <w:shd w:val="clear" w:color="auto" w:fill="auto"/>
          </w:tcPr>
          <w:p w14:paraId="4705C779" w14:textId="4C0826C9" w:rsidR="002B51DA" w:rsidRPr="00BA7AF3" w:rsidRDefault="002B51DA" w:rsidP="00AA0A4B">
            <w:pPr>
              <w:pStyle w:val="TableParagraph"/>
              <w:ind w:left="0"/>
              <w:rPr>
                <w:sz w:val="20"/>
                <w:szCs w:val="20"/>
              </w:rPr>
            </w:pPr>
            <w:r w:rsidRPr="00AA0A4B">
              <w:rPr>
                <w:sz w:val="20"/>
                <w:szCs w:val="20"/>
              </w:rPr>
              <w:t>Training &amp; Research Development</w:t>
            </w:r>
          </w:p>
        </w:tc>
      </w:tr>
      <w:tr w:rsidR="002B51DA" w:rsidRPr="00BA7AF3" w14:paraId="51323E26" w14:textId="77777777" w:rsidTr="006B2F47">
        <w:trPr>
          <w:trHeight w:val="409"/>
        </w:trPr>
        <w:tc>
          <w:tcPr>
            <w:tcW w:w="1447" w:type="dxa"/>
            <w:vMerge/>
            <w:shd w:val="clear" w:color="auto" w:fill="auto"/>
          </w:tcPr>
          <w:p w14:paraId="108D017D" w14:textId="45E7AF79" w:rsidR="002B51DA" w:rsidRPr="00BA7AF3" w:rsidRDefault="002B51DA" w:rsidP="006B2F47">
            <w:pPr>
              <w:pStyle w:val="TableParagraph"/>
              <w:ind w:left="0"/>
              <w:rPr>
                <w:sz w:val="20"/>
                <w:szCs w:val="20"/>
              </w:rPr>
            </w:pPr>
          </w:p>
        </w:tc>
        <w:tc>
          <w:tcPr>
            <w:tcW w:w="6520" w:type="dxa"/>
            <w:shd w:val="clear" w:color="auto" w:fill="auto"/>
          </w:tcPr>
          <w:p w14:paraId="0C7EDD46" w14:textId="48F3348C" w:rsidR="002B51DA" w:rsidRPr="00BA7AF3" w:rsidRDefault="002B51DA" w:rsidP="006B2F47">
            <w:pPr>
              <w:pStyle w:val="TableParagraph"/>
              <w:ind w:left="0"/>
              <w:rPr>
                <w:sz w:val="20"/>
                <w:szCs w:val="20"/>
              </w:rPr>
            </w:pPr>
            <w:r>
              <w:rPr>
                <w:sz w:val="20"/>
                <w:szCs w:val="20"/>
              </w:rPr>
              <w:t>The EE report noted an area of good practice around examinations, stating that the v</w:t>
            </w:r>
            <w:r w:rsidRPr="00973C26">
              <w:rPr>
                <w:sz w:val="20"/>
                <w:szCs w:val="20"/>
              </w:rPr>
              <w:t>ast Majority of students pass with minor or no corrections due to the high quality of work and support of their supervisors.</w:t>
            </w:r>
          </w:p>
        </w:tc>
        <w:tc>
          <w:tcPr>
            <w:tcW w:w="1985" w:type="dxa"/>
            <w:shd w:val="clear" w:color="auto" w:fill="auto"/>
          </w:tcPr>
          <w:p w14:paraId="3F162FBD" w14:textId="1D6AAA4E" w:rsidR="002B51DA" w:rsidRPr="00BA7AF3" w:rsidRDefault="002B51DA" w:rsidP="00A30E44">
            <w:pPr>
              <w:pStyle w:val="TableParagraph"/>
              <w:ind w:left="0"/>
              <w:rPr>
                <w:sz w:val="20"/>
                <w:szCs w:val="20"/>
              </w:rPr>
            </w:pPr>
            <w:r>
              <w:rPr>
                <w:sz w:val="20"/>
                <w:szCs w:val="20"/>
              </w:rPr>
              <w:t xml:space="preserve">Examination </w:t>
            </w:r>
          </w:p>
        </w:tc>
      </w:tr>
      <w:tr w:rsidR="002B51DA" w:rsidRPr="00BA7AF3" w14:paraId="01520A31" w14:textId="77777777" w:rsidTr="006B2F47">
        <w:trPr>
          <w:trHeight w:val="448"/>
        </w:trPr>
        <w:tc>
          <w:tcPr>
            <w:tcW w:w="1447" w:type="dxa"/>
            <w:vMerge/>
            <w:shd w:val="clear" w:color="auto" w:fill="auto"/>
          </w:tcPr>
          <w:p w14:paraId="0F872581" w14:textId="64438461" w:rsidR="002B51DA" w:rsidRPr="00BA7AF3" w:rsidRDefault="002B51DA" w:rsidP="006B2F47">
            <w:pPr>
              <w:pStyle w:val="TableParagraph"/>
              <w:ind w:left="0"/>
              <w:rPr>
                <w:sz w:val="20"/>
                <w:szCs w:val="20"/>
              </w:rPr>
            </w:pPr>
          </w:p>
        </w:tc>
        <w:tc>
          <w:tcPr>
            <w:tcW w:w="6520" w:type="dxa"/>
            <w:shd w:val="clear" w:color="auto" w:fill="auto"/>
          </w:tcPr>
          <w:p w14:paraId="4EB67657" w14:textId="30732FA4" w:rsidR="002B51DA" w:rsidRPr="00BA7AF3" w:rsidRDefault="002B51DA" w:rsidP="00427033">
            <w:pPr>
              <w:pStyle w:val="TableParagraph"/>
              <w:ind w:left="0"/>
              <w:rPr>
                <w:sz w:val="20"/>
                <w:szCs w:val="20"/>
              </w:rPr>
            </w:pPr>
            <w:r>
              <w:rPr>
                <w:sz w:val="20"/>
                <w:szCs w:val="20"/>
              </w:rPr>
              <w:t xml:space="preserve">Student feedback has indicated high satisfaction with regards to the School providing </w:t>
            </w:r>
            <w:r w:rsidRPr="00427033">
              <w:rPr>
                <w:sz w:val="20"/>
                <w:szCs w:val="20"/>
              </w:rPr>
              <w:t>office hours on Fridays</w:t>
            </w:r>
            <w:r>
              <w:rPr>
                <w:sz w:val="20"/>
                <w:szCs w:val="20"/>
              </w:rPr>
              <w:t xml:space="preserve">, </w:t>
            </w:r>
            <w:r w:rsidRPr="00427033">
              <w:rPr>
                <w:sz w:val="20"/>
                <w:szCs w:val="20"/>
              </w:rPr>
              <w:t>a high level of pastoral care and support</w:t>
            </w:r>
            <w:r>
              <w:rPr>
                <w:sz w:val="20"/>
                <w:szCs w:val="20"/>
              </w:rPr>
              <w:t xml:space="preserve"> and h</w:t>
            </w:r>
            <w:r w:rsidRPr="00427033">
              <w:rPr>
                <w:sz w:val="20"/>
                <w:szCs w:val="20"/>
              </w:rPr>
              <w:t>igh quality of administrative support</w:t>
            </w:r>
            <w:r>
              <w:rPr>
                <w:sz w:val="20"/>
                <w:szCs w:val="20"/>
              </w:rPr>
              <w:t xml:space="preserve">. </w:t>
            </w:r>
          </w:p>
        </w:tc>
        <w:tc>
          <w:tcPr>
            <w:tcW w:w="1985" w:type="dxa"/>
            <w:shd w:val="clear" w:color="auto" w:fill="auto"/>
          </w:tcPr>
          <w:p w14:paraId="5A97818E" w14:textId="122E454E" w:rsidR="002B51DA" w:rsidRPr="00BA7AF3" w:rsidRDefault="002B51DA" w:rsidP="00161B66">
            <w:pPr>
              <w:pStyle w:val="TableParagraph"/>
              <w:ind w:left="0"/>
              <w:rPr>
                <w:sz w:val="20"/>
                <w:szCs w:val="20"/>
              </w:rPr>
            </w:pPr>
            <w:r>
              <w:rPr>
                <w:sz w:val="20"/>
                <w:szCs w:val="20"/>
              </w:rPr>
              <w:t xml:space="preserve">Student Experience </w:t>
            </w:r>
          </w:p>
        </w:tc>
      </w:tr>
      <w:tr w:rsidR="0006210C" w:rsidRPr="00BA7AF3" w14:paraId="001EC1FC" w14:textId="77777777" w:rsidTr="006B2F47">
        <w:trPr>
          <w:trHeight w:val="300"/>
        </w:trPr>
        <w:tc>
          <w:tcPr>
            <w:tcW w:w="1447" w:type="dxa"/>
            <w:shd w:val="clear" w:color="auto" w:fill="D9D9D9" w:themeFill="background1" w:themeFillShade="D9"/>
          </w:tcPr>
          <w:p w14:paraId="435DB8F7" w14:textId="77777777" w:rsidR="0006210C" w:rsidRPr="00BA7AF3" w:rsidRDefault="0006210C" w:rsidP="006B2F47">
            <w:pPr>
              <w:pStyle w:val="BodyText"/>
              <w:jc w:val="center"/>
              <w:rPr>
                <w:b/>
              </w:rPr>
            </w:pPr>
            <w:r w:rsidRPr="00BA7AF3">
              <w:rPr>
                <w:b/>
              </w:rPr>
              <w:t xml:space="preserve">Programme </w:t>
            </w:r>
          </w:p>
        </w:tc>
        <w:tc>
          <w:tcPr>
            <w:tcW w:w="6520" w:type="dxa"/>
            <w:shd w:val="clear" w:color="auto" w:fill="D9D9D9" w:themeFill="background1" w:themeFillShade="D9"/>
          </w:tcPr>
          <w:p w14:paraId="7D8DBA4A" w14:textId="77777777" w:rsidR="0006210C" w:rsidRPr="00BA7AF3" w:rsidRDefault="0006210C" w:rsidP="006B2F47">
            <w:pPr>
              <w:pStyle w:val="BodyText"/>
              <w:jc w:val="center"/>
              <w:rPr>
                <w:b/>
              </w:rPr>
            </w:pPr>
            <w:r w:rsidRPr="00BA7AF3">
              <w:rPr>
                <w:b/>
              </w:rPr>
              <w:t>Area for Improvement/Enhancement Identified</w:t>
            </w:r>
          </w:p>
        </w:tc>
        <w:tc>
          <w:tcPr>
            <w:tcW w:w="1985" w:type="dxa"/>
            <w:shd w:val="clear" w:color="auto" w:fill="D9D9D9" w:themeFill="background1" w:themeFillShade="D9"/>
          </w:tcPr>
          <w:p w14:paraId="41309707" w14:textId="77777777" w:rsidR="0006210C" w:rsidRPr="00BA7AF3" w:rsidRDefault="0006210C" w:rsidP="006B2F47">
            <w:pPr>
              <w:pStyle w:val="BodyText"/>
              <w:jc w:val="center"/>
              <w:rPr>
                <w:b/>
              </w:rPr>
            </w:pPr>
            <w:r w:rsidRPr="00BA7AF3">
              <w:rPr>
                <w:b/>
              </w:rPr>
              <w:t>KPI</w:t>
            </w:r>
          </w:p>
        </w:tc>
      </w:tr>
      <w:tr w:rsidR="002B51DA" w:rsidRPr="00BA7AF3" w14:paraId="5A767710" w14:textId="77777777" w:rsidTr="002B51DA">
        <w:trPr>
          <w:trHeight w:val="545"/>
        </w:trPr>
        <w:tc>
          <w:tcPr>
            <w:tcW w:w="1447" w:type="dxa"/>
            <w:vMerge w:val="restart"/>
            <w:shd w:val="clear" w:color="auto" w:fill="auto"/>
            <w:vAlign w:val="center"/>
          </w:tcPr>
          <w:p w14:paraId="37049D3D" w14:textId="3A3B1297" w:rsidR="002B51DA" w:rsidRPr="00BA7AF3" w:rsidRDefault="002B51DA" w:rsidP="002B51DA">
            <w:pPr>
              <w:pStyle w:val="TableParagraph"/>
              <w:ind w:left="0"/>
              <w:rPr>
                <w:sz w:val="20"/>
                <w:szCs w:val="20"/>
              </w:rPr>
            </w:pPr>
            <w:r w:rsidRPr="00BA7AF3">
              <w:rPr>
                <w:sz w:val="20"/>
                <w:szCs w:val="20"/>
              </w:rPr>
              <w:t>BAYES Combined</w:t>
            </w:r>
          </w:p>
        </w:tc>
        <w:tc>
          <w:tcPr>
            <w:tcW w:w="6520" w:type="dxa"/>
            <w:shd w:val="clear" w:color="auto" w:fill="auto"/>
          </w:tcPr>
          <w:p w14:paraId="47110BF2" w14:textId="4DCF1B4C" w:rsidR="002B51DA" w:rsidRPr="00BA7AF3" w:rsidRDefault="002B51DA" w:rsidP="00A95335">
            <w:pPr>
              <w:pStyle w:val="TableParagraph"/>
              <w:ind w:left="0"/>
              <w:rPr>
                <w:sz w:val="20"/>
                <w:szCs w:val="20"/>
              </w:rPr>
            </w:pPr>
            <w:r w:rsidRPr="00BA7AF3">
              <w:rPr>
                <w:sz w:val="20"/>
                <w:szCs w:val="20"/>
              </w:rPr>
              <w:t>To increasing scholarships to stay in line with competitors and have scholarships for 5 years instead of 4 years.</w:t>
            </w:r>
          </w:p>
        </w:tc>
        <w:tc>
          <w:tcPr>
            <w:tcW w:w="1985" w:type="dxa"/>
            <w:shd w:val="clear" w:color="auto" w:fill="auto"/>
          </w:tcPr>
          <w:p w14:paraId="5DAD3FD3" w14:textId="54B53C25" w:rsidR="002B51DA" w:rsidRPr="00BA7AF3" w:rsidRDefault="002B51DA" w:rsidP="00C1086D">
            <w:pPr>
              <w:pStyle w:val="TableParagraph"/>
              <w:ind w:left="0"/>
              <w:rPr>
                <w:sz w:val="20"/>
                <w:szCs w:val="20"/>
              </w:rPr>
            </w:pPr>
            <w:r w:rsidRPr="00BA7AF3">
              <w:rPr>
                <w:sz w:val="20"/>
                <w:szCs w:val="20"/>
              </w:rPr>
              <w:t xml:space="preserve">Admissions &amp; Induction </w:t>
            </w:r>
          </w:p>
        </w:tc>
      </w:tr>
      <w:tr w:rsidR="002B51DA" w:rsidRPr="00BA7AF3" w14:paraId="48C35E39" w14:textId="77777777" w:rsidTr="006B2F47">
        <w:trPr>
          <w:trHeight w:val="694"/>
        </w:trPr>
        <w:tc>
          <w:tcPr>
            <w:tcW w:w="1447" w:type="dxa"/>
            <w:vMerge/>
            <w:shd w:val="clear" w:color="auto" w:fill="auto"/>
          </w:tcPr>
          <w:p w14:paraId="0DC292DB" w14:textId="15B33DB5" w:rsidR="002B51DA" w:rsidRPr="00BA7AF3" w:rsidRDefault="002B51DA" w:rsidP="00A95335">
            <w:pPr>
              <w:pStyle w:val="TableParagraph"/>
              <w:ind w:left="0"/>
              <w:rPr>
                <w:sz w:val="20"/>
                <w:szCs w:val="20"/>
              </w:rPr>
            </w:pPr>
          </w:p>
        </w:tc>
        <w:tc>
          <w:tcPr>
            <w:tcW w:w="6520" w:type="dxa"/>
            <w:shd w:val="clear" w:color="auto" w:fill="auto"/>
          </w:tcPr>
          <w:p w14:paraId="7C88A090" w14:textId="2E121E3B" w:rsidR="002B51DA" w:rsidRPr="00BA7AF3" w:rsidRDefault="002B51DA" w:rsidP="00A95335">
            <w:pPr>
              <w:pStyle w:val="TableParagraph"/>
              <w:ind w:left="0"/>
              <w:rPr>
                <w:sz w:val="20"/>
                <w:szCs w:val="20"/>
              </w:rPr>
            </w:pPr>
            <w:r w:rsidRPr="00E96B25">
              <w:rPr>
                <w:sz w:val="20"/>
                <w:szCs w:val="20"/>
              </w:rPr>
              <w:t>Students are monitored using the Research Manager system</w:t>
            </w:r>
            <w:r>
              <w:rPr>
                <w:sz w:val="20"/>
                <w:szCs w:val="20"/>
              </w:rPr>
              <w:t xml:space="preserve">. However, some students have reported issues with using the system and with not finding it particularly user friendly. </w:t>
            </w:r>
          </w:p>
        </w:tc>
        <w:tc>
          <w:tcPr>
            <w:tcW w:w="1985" w:type="dxa"/>
            <w:shd w:val="clear" w:color="auto" w:fill="auto"/>
          </w:tcPr>
          <w:p w14:paraId="1FBA4A5C" w14:textId="4056C1C0" w:rsidR="002B51DA" w:rsidRPr="00BA7AF3" w:rsidRDefault="002B51DA" w:rsidP="00653330">
            <w:pPr>
              <w:pStyle w:val="TableParagraph"/>
              <w:ind w:left="0"/>
              <w:rPr>
                <w:sz w:val="20"/>
                <w:szCs w:val="20"/>
              </w:rPr>
            </w:pPr>
            <w:r>
              <w:rPr>
                <w:sz w:val="20"/>
                <w:szCs w:val="20"/>
              </w:rPr>
              <w:t xml:space="preserve">Progression &amp; Completion </w:t>
            </w:r>
          </w:p>
        </w:tc>
      </w:tr>
      <w:tr w:rsidR="002B51DA" w:rsidRPr="00BA7AF3" w14:paraId="0EA75DC8" w14:textId="77777777" w:rsidTr="006B2F47">
        <w:trPr>
          <w:trHeight w:val="380"/>
        </w:trPr>
        <w:tc>
          <w:tcPr>
            <w:tcW w:w="1447" w:type="dxa"/>
            <w:vMerge/>
            <w:shd w:val="clear" w:color="auto" w:fill="auto"/>
          </w:tcPr>
          <w:p w14:paraId="0A029065" w14:textId="18531209" w:rsidR="002B51DA" w:rsidRPr="00BA7AF3" w:rsidRDefault="002B51DA" w:rsidP="00A95335">
            <w:pPr>
              <w:pStyle w:val="TableParagraph"/>
              <w:ind w:left="0"/>
              <w:rPr>
                <w:sz w:val="20"/>
                <w:szCs w:val="20"/>
              </w:rPr>
            </w:pPr>
          </w:p>
        </w:tc>
        <w:tc>
          <w:tcPr>
            <w:tcW w:w="6520" w:type="dxa"/>
            <w:shd w:val="clear" w:color="auto" w:fill="auto"/>
          </w:tcPr>
          <w:p w14:paraId="1F6A2472" w14:textId="52E23736" w:rsidR="002B51DA" w:rsidRPr="00BA7AF3" w:rsidRDefault="002B51DA" w:rsidP="00A95335">
            <w:pPr>
              <w:pStyle w:val="TableParagraph"/>
              <w:ind w:left="0"/>
              <w:rPr>
                <w:sz w:val="20"/>
                <w:szCs w:val="20"/>
              </w:rPr>
            </w:pPr>
            <w:r>
              <w:rPr>
                <w:sz w:val="20"/>
                <w:szCs w:val="20"/>
              </w:rPr>
              <w:t xml:space="preserve">In order to aid </w:t>
            </w:r>
            <w:r w:rsidRPr="00B45CCC">
              <w:rPr>
                <w:sz w:val="20"/>
                <w:szCs w:val="20"/>
              </w:rPr>
              <w:t xml:space="preserve">fostering </w:t>
            </w:r>
            <w:r>
              <w:rPr>
                <w:sz w:val="20"/>
                <w:szCs w:val="20"/>
              </w:rPr>
              <w:t xml:space="preserve">a more robust </w:t>
            </w:r>
            <w:r w:rsidRPr="00B45CCC">
              <w:rPr>
                <w:sz w:val="20"/>
                <w:szCs w:val="20"/>
              </w:rPr>
              <w:t>research culture</w:t>
            </w:r>
            <w:r>
              <w:rPr>
                <w:sz w:val="20"/>
                <w:szCs w:val="20"/>
              </w:rPr>
              <w:t>, the School will offer l</w:t>
            </w:r>
            <w:r w:rsidRPr="00A12E1A">
              <w:rPr>
                <w:sz w:val="20"/>
                <w:szCs w:val="20"/>
              </w:rPr>
              <w:t>ive streaming of research seminars</w:t>
            </w:r>
            <w:r>
              <w:rPr>
                <w:sz w:val="20"/>
                <w:szCs w:val="20"/>
              </w:rPr>
              <w:t>. S</w:t>
            </w:r>
            <w:r w:rsidRPr="00A12E1A">
              <w:rPr>
                <w:sz w:val="20"/>
                <w:szCs w:val="20"/>
              </w:rPr>
              <w:t>tudents will be able to follow Research Seminars on link via Zoom/Teams</w:t>
            </w:r>
            <w:r>
              <w:rPr>
                <w:sz w:val="20"/>
                <w:szCs w:val="20"/>
              </w:rPr>
              <w:t xml:space="preserve">. </w:t>
            </w:r>
          </w:p>
        </w:tc>
        <w:tc>
          <w:tcPr>
            <w:tcW w:w="1985" w:type="dxa"/>
            <w:shd w:val="clear" w:color="auto" w:fill="auto"/>
          </w:tcPr>
          <w:p w14:paraId="471BC026" w14:textId="6BAA8734" w:rsidR="002B51DA" w:rsidRPr="00BA7AF3" w:rsidRDefault="002B51DA" w:rsidP="00A12E1A">
            <w:pPr>
              <w:pStyle w:val="TableParagraph"/>
              <w:ind w:left="0"/>
              <w:rPr>
                <w:sz w:val="20"/>
                <w:szCs w:val="20"/>
              </w:rPr>
            </w:pPr>
            <w:r>
              <w:rPr>
                <w:sz w:val="20"/>
                <w:szCs w:val="20"/>
              </w:rPr>
              <w:t xml:space="preserve">Publication &amp; Career Development </w:t>
            </w:r>
          </w:p>
        </w:tc>
      </w:tr>
    </w:tbl>
    <w:p w14:paraId="3645259F" w14:textId="04727285" w:rsidR="0006210C" w:rsidRDefault="0006210C" w:rsidP="00F15AA6">
      <w:pPr>
        <w:rPr>
          <w:sz w:val="20"/>
        </w:rPr>
      </w:pPr>
    </w:p>
    <w:tbl>
      <w:tblPr>
        <w:tblW w:w="99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7"/>
        <w:gridCol w:w="6520"/>
        <w:gridCol w:w="1985"/>
      </w:tblGrid>
      <w:tr w:rsidR="00EF4FD4" w:rsidRPr="00486BDC" w14:paraId="11963661" w14:textId="77777777" w:rsidTr="006B2F47">
        <w:trPr>
          <w:trHeight w:val="377"/>
        </w:trPr>
        <w:tc>
          <w:tcPr>
            <w:tcW w:w="9952" w:type="dxa"/>
            <w:gridSpan w:val="3"/>
            <w:shd w:val="clear" w:color="auto" w:fill="F1F1F1"/>
          </w:tcPr>
          <w:p w14:paraId="595E4BFE" w14:textId="7B12594F" w:rsidR="00EF4FD4" w:rsidRPr="00486BDC" w:rsidRDefault="00EF4FD4" w:rsidP="006B2F47">
            <w:pPr>
              <w:pStyle w:val="TableParagraph"/>
              <w:spacing w:line="225" w:lineRule="exact"/>
              <w:rPr>
                <w:b/>
                <w:sz w:val="20"/>
                <w:szCs w:val="20"/>
              </w:rPr>
            </w:pPr>
            <w:r w:rsidRPr="00486BDC">
              <w:rPr>
                <w:b/>
                <w:sz w:val="20"/>
                <w:szCs w:val="20"/>
              </w:rPr>
              <w:t xml:space="preserve">LEaD </w:t>
            </w:r>
          </w:p>
        </w:tc>
      </w:tr>
      <w:tr w:rsidR="00EF4FD4" w:rsidRPr="00486BDC" w14:paraId="65CB72C2" w14:textId="77777777" w:rsidTr="006B2F47">
        <w:trPr>
          <w:trHeight w:val="327"/>
        </w:trPr>
        <w:tc>
          <w:tcPr>
            <w:tcW w:w="1447" w:type="dxa"/>
            <w:shd w:val="clear" w:color="auto" w:fill="D9D9D9"/>
          </w:tcPr>
          <w:p w14:paraId="4AB0D851" w14:textId="77777777" w:rsidR="00EF4FD4" w:rsidRPr="00486BDC" w:rsidRDefault="00EF4FD4" w:rsidP="006B2F47">
            <w:pPr>
              <w:pStyle w:val="BodyText"/>
              <w:jc w:val="center"/>
              <w:rPr>
                <w:b/>
              </w:rPr>
            </w:pPr>
            <w:r w:rsidRPr="00486BDC">
              <w:rPr>
                <w:b/>
              </w:rPr>
              <w:t xml:space="preserve">Programme </w:t>
            </w:r>
          </w:p>
        </w:tc>
        <w:tc>
          <w:tcPr>
            <w:tcW w:w="6520" w:type="dxa"/>
            <w:shd w:val="clear" w:color="auto" w:fill="D9D9D9"/>
          </w:tcPr>
          <w:p w14:paraId="7D67744A" w14:textId="77777777" w:rsidR="00EF4FD4" w:rsidRPr="00486BDC" w:rsidRDefault="00EF4FD4" w:rsidP="006B2F47">
            <w:pPr>
              <w:pStyle w:val="BodyText"/>
              <w:jc w:val="center"/>
              <w:rPr>
                <w:b/>
              </w:rPr>
            </w:pPr>
            <w:r w:rsidRPr="00486BDC">
              <w:rPr>
                <w:b/>
              </w:rPr>
              <w:t>Good Practice Identified</w:t>
            </w:r>
          </w:p>
        </w:tc>
        <w:tc>
          <w:tcPr>
            <w:tcW w:w="1985" w:type="dxa"/>
            <w:shd w:val="clear" w:color="auto" w:fill="D9D9D9"/>
          </w:tcPr>
          <w:p w14:paraId="04E5250F" w14:textId="77777777" w:rsidR="00EF4FD4" w:rsidRPr="00486BDC" w:rsidRDefault="00EF4FD4" w:rsidP="006B2F47">
            <w:pPr>
              <w:pStyle w:val="BodyText"/>
              <w:jc w:val="center"/>
              <w:rPr>
                <w:b/>
              </w:rPr>
            </w:pPr>
            <w:r w:rsidRPr="00486BDC">
              <w:rPr>
                <w:b/>
              </w:rPr>
              <w:t>KPI</w:t>
            </w:r>
          </w:p>
        </w:tc>
      </w:tr>
      <w:tr w:rsidR="002B51DA" w:rsidRPr="00486BDC" w14:paraId="57835072" w14:textId="77777777" w:rsidTr="0055223E">
        <w:trPr>
          <w:trHeight w:val="466"/>
        </w:trPr>
        <w:tc>
          <w:tcPr>
            <w:tcW w:w="1447" w:type="dxa"/>
            <w:vMerge w:val="restart"/>
            <w:shd w:val="clear" w:color="auto" w:fill="auto"/>
          </w:tcPr>
          <w:p w14:paraId="58DAE3AA" w14:textId="77777777" w:rsidR="00B84C78" w:rsidRDefault="00B84C78" w:rsidP="006B2F47">
            <w:pPr>
              <w:pStyle w:val="TableParagraph"/>
              <w:ind w:left="0"/>
              <w:rPr>
                <w:sz w:val="20"/>
                <w:szCs w:val="20"/>
              </w:rPr>
            </w:pPr>
          </w:p>
          <w:p w14:paraId="0F3742E5" w14:textId="257371A1" w:rsidR="002B51DA" w:rsidRPr="00486BDC" w:rsidRDefault="00B84C78" w:rsidP="006B2F47">
            <w:pPr>
              <w:pStyle w:val="TableParagraph"/>
              <w:ind w:left="0"/>
              <w:rPr>
                <w:sz w:val="20"/>
                <w:szCs w:val="20"/>
              </w:rPr>
            </w:pPr>
            <w:r w:rsidRPr="00486BDC">
              <w:rPr>
                <w:sz w:val="20"/>
                <w:szCs w:val="20"/>
              </w:rPr>
              <w:t>MPhil/PhD Professional Education</w:t>
            </w:r>
          </w:p>
        </w:tc>
        <w:tc>
          <w:tcPr>
            <w:tcW w:w="6520" w:type="dxa"/>
            <w:shd w:val="clear" w:color="auto" w:fill="auto"/>
          </w:tcPr>
          <w:p w14:paraId="560DF8F9" w14:textId="3BB548C7" w:rsidR="002B51DA" w:rsidRPr="00486BDC" w:rsidRDefault="00AA42F1" w:rsidP="006B2F47">
            <w:pPr>
              <w:pStyle w:val="TableParagraph"/>
              <w:ind w:left="0"/>
              <w:rPr>
                <w:sz w:val="20"/>
                <w:szCs w:val="20"/>
              </w:rPr>
            </w:pPr>
            <w:r>
              <w:rPr>
                <w:sz w:val="20"/>
                <w:szCs w:val="20"/>
              </w:rPr>
              <w:t>Our o</w:t>
            </w:r>
            <w:r w:rsidR="008E1AB7" w:rsidRPr="008E1AB7">
              <w:rPr>
                <w:sz w:val="20"/>
                <w:szCs w:val="20"/>
              </w:rPr>
              <w:t>ne participant completed their amendments and was awarded their PhD within the appropriate completion time</w:t>
            </w:r>
            <w:r w:rsidR="008E1AB7">
              <w:rPr>
                <w:sz w:val="20"/>
                <w:szCs w:val="20"/>
              </w:rPr>
              <w:t xml:space="preserve">. </w:t>
            </w:r>
          </w:p>
        </w:tc>
        <w:tc>
          <w:tcPr>
            <w:tcW w:w="1985" w:type="dxa"/>
            <w:shd w:val="clear" w:color="auto" w:fill="auto"/>
          </w:tcPr>
          <w:p w14:paraId="7115419E" w14:textId="5A4825E6" w:rsidR="002B51DA" w:rsidRPr="00486BDC" w:rsidRDefault="008E1AB7" w:rsidP="008E1AB7">
            <w:pPr>
              <w:pStyle w:val="TableParagraph"/>
              <w:ind w:left="0"/>
              <w:rPr>
                <w:sz w:val="20"/>
                <w:szCs w:val="20"/>
              </w:rPr>
            </w:pPr>
            <w:r>
              <w:rPr>
                <w:sz w:val="20"/>
                <w:szCs w:val="20"/>
              </w:rPr>
              <w:t>Progression &amp; Completion</w:t>
            </w:r>
          </w:p>
        </w:tc>
      </w:tr>
      <w:tr w:rsidR="002B51DA" w:rsidRPr="00486BDC" w14:paraId="7E161B68" w14:textId="77777777" w:rsidTr="006B2F47">
        <w:trPr>
          <w:trHeight w:val="688"/>
        </w:trPr>
        <w:tc>
          <w:tcPr>
            <w:tcW w:w="1447" w:type="dxa"/>
            <w:vMerge/>
            <w:shd w:val="clear" w:color="auto" w:fill="auto"/>
          </w:tcPr>
          <w:p w14:paraId="63B1FD9A" w14:textId="77777777" w:rsidR="002B51DA" w:rsidRPr="00486BDC" w:rsidRDefault="002B51DA" w:rsidP="006B2F47">
            <w:pPr>
              <w:pStyle w:val="TableParagraph"/>
              <w:ind w:left="0"/>
              <w:rPr>
                <w:sz w:val="20"/>
                <w:szCs w:val="20"/>
              </w:rPr>
            </w:pPr>
          </w:p>
        </w:tc>
        <w:tc>
          <w:tcPr>
            <w:tcW w:w="6520" w:type="dxa"/>
            <w:shd w:val="clear" w:color="auto" w:fill="auto"/>
          </w:tcPr>
          <w:p w14:paraId="3E5AF521" w14:textId="0EDBD3E1" w:rsidR="002B51DA" w:rsidRPr="00486BDC" w:rsidRDefault="0055223E" w:rsidP="006B2F47">
            <w:pPr>
              <w:pStyle w:val="TableParagraph"/>
              <w:ind w:left="0"/>
              <w:rPr>
                <w:sz w:val="20"/>
                <w:szCs w:val="20"/>
              </w:rPr>
            </w:pPr>
            <w:r w:rsidRPr="0055223E">
              <w:rPr>
                <w:sz w:val="20"/>
                <w:szCs w:val="20"/>
              </w:rPr>
              <w:t>The LEaDER center was launched and had started to develop events such as a journal club but Covid-19 stopped activity. It is hoped that this will all re-start in 21/22.</w:t>
            </w:r>
          </w:p>
        </w:tc>
        <w:tc>
          <w:tcPr>
            <w:tcW w:w="1985" w:type="dxa"/>
            <w:shd w:val="clear" w:color="auto" w:fill="auto"/>
          </w:tcPr>
          <w:p w14:paraId="427ADA51" w14:textId="270AB9C6" w:rsidR="002B51DA" w:rsidRPr="00486BDC" w:rsidRDefault="00C03A24" w:rsidP="00C03A24">
            <w:pPr>
              <w:pStyle w:val="TableParagraph"/>
              <w:ind w:left="0"/>
              <w:rPr>
                <w:sz w:val="20"/>
                <w:szCs w:val="20"/>
              </w:rPr>
            </w:pPr>
            <w:r>
              <w:rPr>
                <w:sz w:val="20"/>
                <w:szCs w:val="20"/>
              </w:rPr>
              <w:t>Student Experience</w:t>
            </w:r>
          </w:p>
        </w:tc>
      </w:tr>
      <w:tr w:rsidR="00EF4FD4" w:rsidRPr="00486BDC" w14:paraId="79BCBA51" w14:textId="77777777" w:rsidTr="006B2F47">
        <w:trPr>
          <w:trHeight w:val="300"/>
        </w:trPr>
        <w:tc>
          <w:tcPr>
            <w:tcW w:w="1447" w:type="dxa"/>
            <w:shd w:val="clear" w:color="auto" w:fill="D9D9D9" w:themeFill="background1" w:themeFillShade="D9"/>
          </w:tcPr>
          <w:p w14:paraId="312657A6" w14:textId="77777777" w:rsidR="00EF4FD4" w:rsidRPr="00486BDC" w:rsidRDefault="00EF4FD4" w:rsidP="006B2F47">
            <w:pPr>
              <w:pStyle w:val="BodyText"/>
              <w:jc w:val="center"/>
              <w:rPr>
                <w:b/>
              </w:rPr>
            </w:pPr>
            <w:r w:rsidRPr="00486BDC">
              <w:rPr>
                <w:b/>
              </w:rPr>
              <w:t xml:space="preserve">Programme </w:t>
            </w:r>
          </w:p>
        </w:tc>
        <w:tc>
          <w:tcPr>
            <w:tcW w:w="6520" w:type="dxa"/>
            <w:shd w:val="clear" w:color="auto" w:fill="D9D9D9" w:themeFill="background1" w:themeFillShade="D9"/>
          </w:tcPr>
          <w:p w14:paraId="26FD4051" w14:textId="77777777" w:rsidR="00EF4FD4" w:rsidRPr="00486BDC" w:rsidRDefault="00EF4FD4" w:rsidP="006B2F47">
            <w:pPr>
              <w:pStyle w:val="BodyText"/>
              <w:jc w:val="center"/>
              <w:rPr>
                <w:b/>
              </w:rPr>
            </w:pPr>
            <w:r w:rsidRPr="00486BDC">
              <w:rPr>
                <w:b/>
              </w:rPr>
              <w:t>Area for Improvement/Enhancement Identified</w:t>
            </w:r>
          </w:p>
        </w:tc>
        <w:tc>
          <w:tcPr>
            <w:tcW w:w="1985" w:type="dxa"/>
            <w:shd w:val="clear" w:color="auto" w:fill="D9D9D9" w:themeFill="background1" w:themeFillShade="D9"/>
          </w:tcPr>
          <w:p w14:paraId="5C992210" w14:textId="77777777" w:rsidR="00EF4FD4" w:rsidRPr="00486BDC" w:rsidRDefault="00EF4FD4" w:rsidP="006B2F47">
            <w:pPr>
              <w:pStyle w:val="BodyText"/>
              <w:jc w:val="center"/>
              <w:rPr>
                <w:b/>
              </w:rPr>
            </w:pPr>
            <w:r w:rsidRPr="00486BDC">
              <w:rPr>
                <w:b/>
              </w:rPr>
              <w:t>KPI</w:t>
            </w:r>
          </w:p>
        </w:tc>
      </w:tr>
      <w:tr w:rsidR="002B51DA" w:rsidRPr="00486BDC" w14:paraId="3BFB91B4" w14:textId="77777777" w:rsidTr="002B51DA">
        <w:trPr>
          <w:trHeight w:val="545"/>
        </w:trPr>
        <w:tc>
          <w:tcPr>
            <w:tcW w:w="1447" w:type="dxa"/>
            <w:vMerge w:val="restart"/>
            <w:shd w:val="clear" w:color="auto" w:fill="auto"/>
            <w:vAlign w:val="center"/>
          </w:tcPr>
          <w:p w14:paraId="5844B4F4" w14:textId="0F37F8F6" w:rsidR="002B51DA" w:rsidRPr="00486BDC" w:rsidRDefault="002B51DA" w:rsidP="002B51DA">
            <w:pPr>
              <w:pStyle w:val="TableParagraph"/>
              <w:ind w:left="0"/>
              <w:rPr>
                <w:sz w:val="20"/>
                <w:szCs w:val="20"/>
              </w:rPr>
            </w:pPr>
            <w:r w:rsidRPr="00486BDC">
              <w:rPr>
                <w:sz w:val="20"/>
                <w:szCs w:val="20"/>
              </w:rPr>
              <w:t>MPhil/PhD Professional Education</w:t>
            </w:r>
          </w:p>
        </w:tc>
        <w:tc>
          <w:tcPr>
            <w:tcW w:w="6520" w:type="dxa"/>
            <w:shd w:val="clear" w:color="auto" w:fill="auto"/>
          </w:tcPr>
          <w:p w14:paraId="5EDED479" w14:textId="4C9ED1BF" w:rsidR="002B51DA" w:rsidRPr="00486BDC" w:rsidRDefault="00C32027" w:rsidP="006B2F47">
            <w:pPr>
              <w:pStyle w:val="TableParagraph"/>
              <w:ind w:left="0"/>
              <w:rPr>
                <w:sz w:val="20"/>
                <w:szCs w:val="20"/>
              </w:rPr>
            </w:pPr>
            <w:r w:rsidRPr="00C32027">
              <w:rPr>
                <w:sz w:val="20"/>
                <w:szCs w:val="20"/>
              </w:rPr>
              <w:t>The directorate only has two category A supervisors at present and so can only take small numbers of students. There are no scholarships available for the directorate and so this also limits our ability to recruit although both the Director and Deputy Director continue to explore funding opportunities for both research possible PhD support.</w:t>
            </w:r>
          </w:p>
        </w:tc>
        <w:tc>
          <w:tcPr>
            <w:tcW w:w="1985" w:type="dxa"/>
            <w:shd w:val="clear" w:color="auto" w:fill="auto"/>
          </w:tcPr>
          <w:p w14:paraId="258A0C03" w14:textId="133139DE" w:rsidR="002B51DA" w:rsidRPr="00486BDC" w:rsidRDefault="009E34A5" w:rsidP="009E34A5">
            <w:pPr>
              <w:pStyle w:val="TableParagraph"/>
              <w:ind w:left="0"/>
              <w:rPr>
                <w:sz w:val="20"/>
                <w:szCs w:val="20"/>
              </w:rPr>
            </w:pPr>
            <w:r w:rsidRPr="00AA0A4B">
              <w:rPr>
                <w:sz w:val="20"/>
                <w:szCs w:val="20"/>
              </w:rPr>
              <w:t>Training &amp; Research Development</w:t>
            </w:r>
          </w:p>
        </w:tc>
      </w:tr>
      <w:tr w:rsidR="009F1A18" w:rsidRPr="00486BDC" w14:paraId="37BC2E9D" w14:textId="77777777" w:rsidTr="006B2F47">
        <w:trPr>
          <w:trHeight w:val="404"/>
        </w:trPr>
        <w:tc>
          <w:tcPr>
            <w:tcW w:w="1447" w:type="dxa"/>
            <w:vMerge/>
            <w:shd w:val="clear" w:color="auto" w:fill="auto"/>
          </w:tcPr>
          <w:p w14:paraId="3D116C39" w14:textId="77777777" w:rsidR="009F1A18" w:rsidRPr="00486BDC" w:rsidRDefault="009F1A18" w:rsidP="009F1A18">
            <w:pPr>
              <w:pStyle w:val="TableParagraph"/>
              <w:ind w:left="0"/>
              <w:rPr>
                <w:sz w:val="20"/>
                <w:szCs w:val="20"/>
              </w:rPr>
            </w:pPr>
          </w:p>
        </w:tc>
        <w:tc>
          <w:tcPr>
            <w:tcW w:w="6520" w:type="dxa"/>
            <w:shd w:val="clear" w:color="auto" w:fill="auto"/>
          </w:tcPr>
          <w:p w14:paraId="6071ABA2" w14:textId="73F29040" w:rsidR="009F1A18" w:rsidRPr="00486BDC" w:rsidRDefault="009F1A18" w:rsidP="009F1A18">
            <w:pPr>
              <w:pStyle w:val="TableParagraph"/>
              <w:ind w:left="0"/>
              <w:rPr>
                <w:sz w:val="20"/>
                <w:szCs w:val="20"/>
              </w:rPr>
            </w:pPr>
            <w:r w:rsidRPr="00486BDC">
              <w:rPr>
                <w:sz w:val="20"/>
                <w:szCs w:val="20"/>
              </w:rPr>
              <w:t>Increase recruitment so at least one new applicant per year is admitted</w:t>
            </w:r>
            <w:r>
              <w:rPr>
                <w:sz w:val="20"/>
                <w:szCs w:val="20"/>
              </w:rPr>
              <w:t>. Action already taken includes t</w:t>
            </w:r>
            <w:r w:rsidRPr="00486BDC">
              <w:rPr>
                <w:sz w:val="20"/>
                <w:szCs w:val="20"/>
              </w:rPr>
              <w:t xml:space="preserve">he website information </w:t>
            </w:r>
            <w:r>
              <w:rPr>
                <w:sz w:val="20"/>
                <w:szCs w:val="20"/>
              </w:rPr>
              <w:t>and staff hub pages being</w:t>
            </w:r>
            <w:r w:rsidRPr="00486BDC">
              <w:rPr>
                <w:sz w:val="20"/>
                <w:szCs w:val="20"/>
              </w:rPr>
              <w:t xml:space="preserve"> enhanced </w:t>
            </w:r>
            <w:r>
              <w:rPr>
                <w:sz w:val="20"/>
                <w:szCs w:val="20"/>
              </w:rPr>
              <w:t xml:space="preserve">and we </w:t>
            </w:r>
            <w:r w:rsidRPr="00486BDC">
              <w:rPr>
                <w:sz w:val="20"/>
                <w:szCs w:val="20"/>
              </w:rPr>
              <w:t>also need to ensure participants completing the MA Academic Practice programme are aware of the opportunity to progress to a PhD</w:t>
            </w:r>
            <w:r>
              <w:rPr>
                <w:sz w:val="20"/>
                <w:szCs w:val="20"/>
              </w:rPr>
              <w:t xml:space="preserve">. </w:t>
            </w:r>
          </w:p>
        </w:tc>
        <w:tc>
          <w:tcPr>
            <w:tcW w:w="1985" w:type="dxa"/>
            <w:shd w:val="clear" w:color="auto" w:fill="auto"/>
          </w:tcPr>
          <w:p w14:paraId="03D25965" w14:textId="58F650AE" w:rsidR="009F1A18" w:rsidRPr="00486BDC" w:rsidRDefault="009F1A18" w:rsidP="009F1A18">
            <w:pPr>
              <w:pStyle w:val="TableParagraph"/>
              <w:ind w:left="0"/>
              <w:rPr>
                <w:sz w:val="20"/>
                <w:szCs w:val="20"/>
              </w:rPr>
            </w:pPr>
            <w:r w:rsidRPr="00BA7AF3">
              <w:rPr>
                <w:sz w:val="20"/>
                <w:szCs w:val="20"/>
              </w:rPr>
              <w:t>Admissions &amp; Induct</w:t>
            </w:r>
            <w:r w:rsidRPr="009E34A5">
              <w:rPr>
                <w:sz w:val="20"/>
                <w:szCs w:val="20"/>
              </w:rPr>
              <w:t>ion</w:t>
            </w:r>
          </w:p>
        </w:tc>
      </w:tr>
    </w:tbl>
    <w:p w14:paraId="0D5B0613" w14:textId="7804B98D" w:rsidR="008404BB" w:rsidRDefault="008404BB" w:rsidP="00F15AA6">
      <w:pPr>
        <w:rPr>
          <w:sz w:val="20"/>
        </w:rPr>
      </w:pPr>
    </w:p>
    <w:p w14:paraId="684F4E55" w14:textId="7CAD19ED" w:rsidR="008404BB" w:rsidRDefault="008404BB" w:rsidP="00F15AA6">
      <w:pPr>
        <w:rPr>
          <w:sz w:val="20"/>
        </w:rPr>
      </w:pPr>
    </w:p>
    <w:p w14:paraId="17C88E83" w14:textId="0EACAECD" w:rsidR="009F1A18" w:rsidRDefault="009F1A18" w:rsidP="00F15AA6">
      <w:pPr>
        <w:rPr>
          <w:sz w:val="20"/>
        </w:rPr>
      </w:pPr>
    </w:p>
    <w:p w14:paraId="11BA9CB5" w14:textId="3F1A8201" w:rsidR="009F1A18" w:rsidRDefault="009F1A18" w:rsidP="00F15AA6">
      <w:pPr>
        <w:rPr>
          <w:sz w:val="20"/>
        </w:rPr>
      </w:pPr>
    </w:p>
    <w:p w14:paraId="76FA2751" w14:textId="75C34F26" w:rsidR="009F1A18" w:rsidRDefault="009F1A18" w:rsidP="00F15AA6">
      <w:pPr>
        <w:rPr>
          <w:sz w:val="20"/>
        </w:rPr>
      </w:pPr>
    </w:p>
    <w:p w14:paraId="60C06767" w14:textId="504BCB56" w:rsidR="009F1A18" w:rsidRDefault="009F1A18" w:rsidP="00F15AA6">
      <w:pPr>
        <w:rPr>
          <w:sz w:val="20"/>
        </w:rPr>
      </w:pPr>
    </w:p>
    <w:p w14:paraId="06C471D2" w14:textId="394F3505" w:rsidR="009F1A18" w:rsidRDefault="009F1A18" w:rsidP="00F15AA6">
      <w:pPr>
        <w:rPr>
          <w:sz w:val="20"/>
        </w:rPr>
      </w:pPr>
    </w:p>
    <w:p w14:paraId="2EB1CF58" w14:textId="766C243A" w:rsidR="009F1A18" w:rsidRDefault="009F1A18" w:rsidP="00F15AA6">
      <w:pPr>
        <w:rPr>
          <w:sz w:val="20"/>
        </w:rPr>
      </w:pPr>
    </w:p>
    <w:p w14:paraId="11CADD4B" w14:textId="77777777" w:rsidR="009F3CAB" w:rsidRDefault="009F3CAB" w:rsidP="00C148CE">
      <w:pPr>
        <w:pStyle w:val="Heading1"/>
        <w:ind w:left="0" w:firstLine="113"/>
        <w:rPr>
          <w:sz w:val="20"/>
        </w:rPr>
      </w:pPr>
      <w:bookmarkStart w:id="3" w:name="_Hlk95719811"/>
    </w:p>
    <w:p w14:paraId="1F8C8FA9" w14:textId="77777777" w:rsidR="009F3CAB" w:rsidRDefault="009F3CAB" w:rsidP="00C148CE">
      <w:pPr>
        <w:pStyle w:val="Heading1"/>
        <w:ind w:left="0" w:firstLine="113"/>
        <w:rPr>
          <w:sz w:val="20"/>
        </w:rPr>
      </w:pPr>
    </w:p>
    <w:p w14:paraId="6CBA6BA3" w14:textId="2E983095" w:rsidR="00C148CE" w:rsidRDefault="00C148CE" w:rsidP="00C148CE">
      <w:pPr>
        <w:pStyle w:val="Heading1"/>
        <w:ind w:left="0" w:firstLine="113"/>
        <w:rPr>
          <w:sz w:val="20"/>
        </w:rPr>
      </w:pPr>
      <w:r w:rsidRPr="0096621A">
        <w:rPr>
          <w:sz w:val="20"/>
        </w:rPr>
        <w:t xml:space="preserve">Appendix </w:t>
      </w:r>
      <w:r>
        <w:rPr>
          <w:sz w:val="20"/>
        </w:rPr>
        <w:t>2</w:t>
      </w:r>
      <w:r w:rsidRPr="0096621A">
        <w:rPr>
          <w:sz w:val="20"/>
        </w:rPr>
        <w:t xml:space="preserve"> </w:t>
      </w:r>
      <w:r w:rsidRPr="00BE7B49">
        <w:rPr>
          <w:sz w:val="20"/>
        </w:rPr>
        <w:t xml:space="preserve">– </w:t>
      </w:r>
      <w:r>
        <w:rPr>
          <w:sz w:val="20"/>
        </w:rPr>
        <w:t>PGT</w:t>
      </w:r>
      <w:r w:rsidRPr="00BE7B49">
        <w:rPr>
          <w:sz w:val="20"/>
        </w:rPr>
        <w:t xml:space="preserve"> Good Practice &amp; Areas for Improvement</w:t>
      </w:r>
      <w:r>
        <w:rPr>
          <w:sz w:val="20"/>
        </w:rPr>
        <w:t>/Enhancement</w:t>
      </w:r>
      <w:r w:rsidRPr="00BE7B49">
        <w:rPr>
          <w:sz w:val="20"/>
        </w:rPr>
        <w:t xml:space="preserve"> Examples for 20</w:t>
      </w:r>
      <w:r>
        <w:rPr>
          <w:sz w:val="20"/>
        </w:rPr>
        <w:t>20</w:t>
      </w:r>
      <w:r w:rsidRPr="00BE7B49">
        <w:rPr>
          <w:sz w:val="20"/>
        </w:rPr>
        <w:t>/</w:t>
      </w:r>
      <w:r>
        <w:rPr>
          <w:sz w:val="20"/>
        </w:rPr>
        <w:t>21</w:t>
      </w:r>
      <w:r w:rsidRPr="00BE7B49">
        <w:rPr>
          <w:sz w:val="20"/>
        </w:rPr>
        <w:t xml:space="preserve"> </w:t>
      </w:r>
    </w:p>
    <w:p w14:paraId="46C0338A" w14:textId="77777777" w:rsidR="00C148CE" w:rsidRPr="0096621A" w:rsidRDefault="00C148CE" w:rsidP="00C148CE">
      <w:pPr>
        <w:pStyle w:val="BodyText"/>
        <w:spacing w:before="10"/>
        <w:rPr>
          <w:b/>
          <w:sz w:val="10"/>
        </w:rPr>
      </w:pPr>
    </w:p>
    <w:p w14:paraId="5686218E" w14:textId="77777777" w:rsidR="00C148CE" w:rsidRDefault="00C148CE" w:rsidP="00C148CE">
      <w:pPr>
        <w:spacing w:before="93" w:line="276" w:lineRule="auto"/>
        <w:ind w:left="113" w:right="125"/>
        <w:rPr>
          <w:i/>
          <w:sz w:val="20"/>
        </w:rPr>
      </w:pPr>
      <w:r w:rsidRPr="0096621A">
        <w:rPr>
          <w:i/>
          <w:sz w:val="20"/>
        </w:rPr>
        <w:t xml:space="preserve">The </w:t>
      </w:r>
      <w:r>
        <w:rPr>
          <w:i/>
          <w:sz w:val="20"/>
        </w:rPr>
        <w:t>‘</w:t>
      </w:r>
      <w:r w:rsidRPr="0096621A">
        <w:rPr>
          <w:i/>
          <w:sz w:val="20"/>
        </w:rPr>
        <w:t>Good Practice</w:t>
      </w:r>
      <w:r>
        <w:rPr>
          <w:i/>
          <w:sz w:val="20"/>
        </w:rPr>
        <w:t>’ and ‘Areas for Improvement/Enhancement’</w:t>
      </w:r>
      <w:r w:rsidRPr="0096621A">
        <w:rPr>
          <w:i/>
          <w:sz w:val="20"/>
        </w:rPr>
        <w:t xml:space="preserve"> items identified below have been extracted from the completed 20</w:t>
      </w:r>
      <w:r>
        <w:rPr>
          <w:i/>
          <w:sz w:val="20"/>
        </w:rPr>
        <w:t>20</w:t>
      </w:r>
      <w:r w:rsidRPr="0096621A">
        <w:rPr>
          <w:i/>
          <w:sz w:val="20"/>
        </w:rPr>
        <w:t>/</w:t>
      </w:r>
      <w:r>
        <w:rPr>
          <w:i/>
          <w:sz w:val="20"/>
        </w:rPr>
        <w:t>21</w:t>
      </w:r>
      <w:r w:rsidRPr="0096621A">
        <w:rPr>
          <w:i/>
          <w:sz w:val="20"/>
        </w:rPr>
        <w:t xml:space="preserve"> APEs and are a small number of examples which have been selected by the Quality Academic Development team. </w:t>
      </w:r>
      <w:r>
        <w:rPr>
          <w:i/>
          <w:sz w:val="20"/>
        </w:rPr>
        <w:t>E</w:t>
      </w:r>
      <w:r w:rsidRPr="0096621A">
        <w:rPr>
          <w:i/>
          <w:sz w:val="20"/>
        </w:rPr>
        <w:t>ach School’s table ha</w:t>
      </w:r>
      <w:r>
        <w:rPr>
          <w:i/>
          <w:sz w:val="20"/>
        </w:rPr>
        <w:t>s</w:t>
      </w:r>
      <w:r w:rsidRPr="0096621A">
        <w:rPr>
          <w:i/>
          <w:sz w:val="20"/>
        </w:rPr>
        <w:t xml:space="preserve"> been categorised under the headings of the 3 KPIs</w:t>
      </w:r>
      <w:r>
        <w:rPr>
          <w:i/>
          <w:sz w:val="20"/>
        </w:rPr>
        <w:t xml:space="preserve">, </w:t>
      </w:r>
      <w:r w:rsidRPr="0096621A">
        <w:rPr>
          <w:i/>
          <w:sz w:val="20"/>
        </w:rPr>
        <w:t xml:space="preserve">however, </w:t>
      </w:r>
      <w:r>
        <w:rPr>
          <w:i/>
          <w:sz w:val="20"/>
        </w:rPr>
        <w:t>it is re</w:t>
      </w:r>
      <w:r w:rsidRPr="0096621A">
        <w:rPr>
          <w:i/>
          <w:sz w:val="20"/>
        </w:rPr>
        <w:t>cognised that a number of items identified can often span across more than one category.</w:t>
      </w:r>
    </w:p>
    <w:p w14:paraId="72C2180E" w14:textId="77777777" w:rsidR="00C148CE" w:rsidRPr="003068BE" w:rsidRDefault="00C148CE" w:rsidP="00C148CE">
      <w:pPr>
        <w:spacing w:before="93" w:line="276" w:lineRule="auto"/>
        <w:ind w:left="113" w:right="125"/>
        <w:rPr>
          <w:i/>
          <w:sz w:val="20"/>
        </w:rPr>
      </w:pPr>
      <w:r w:rsidRPr="00965232">
        <w:rPr>
          <w:b/>
          <w:i/>
          <w:sz w:val="20"/>
        </w:rPr>
        <w:t>Please note:</w:t>
      </w:r>
      <w:r>
        <w:rPr>
          <w:i/>
          <w:sz w:val="20"/>
        </w:rPr>
        <w:t xml:space="preserve"> The ‘Areas for Improvement/Enhancement’ items reflected below are a small sample from each School which have been selected by QUAD and they do not necessarily represent areas of weakness. A large number of areas for improvement items represent areas that are already strong but are being further enhanced by their programme team. </w:t>
      </w:r>
    </w:p>
    <w:bookmarkEnd w:id="3"/>
    <w:p w14:paraId="1B21B844" w14:textId="77777777" w:rsidR="00C148CE" w:rsidRPr="0096621A" w:rsidRDefault="00C148CE" w:rsidP="00C148CE">
      <w:pPr>
        <w:rPr>
          <w:sz w:val="14"/>
        </w:rPr>
      </w:pPr>
    </w:p>
    <w:p w14:paraId="77A6C0D2" w14:textId="77777777" w:rsidR="00C148CE" w:rsidRPr="0017582A" w:rsidRDefault="00C148CE" w:rsidP="00C148CE">
      <w:pPr>
        <w:rPr>
          <w:sz w:val="2"/>
        </w:rPr>
      </w:pPr>
    </w:p>
    <w:tbl>
      <w:tblPr>
        <w:tblW w:w="99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7"/>
        <w:gridCol w:w="6520"/>
        <w:gridCol w:w="1985"/>
      </w:tblGrid>
      <w:tr w:rsidR="00C148CE" w:rsidRPr="008063D5" w14:paraId="620BE836" w14:textId="77777777" w:rsidTr="006B2F47">
        <w:trPr>
          <w:trHeight w:val="377"/>
        </w:trPr>
        <w:tc>
          <w:tcPr>
            <w:tcW w:w="9952" w:type="dxa"/>
            <w:gridSpan w:val="3"/>
            <w:shd w:val="clear" w:color="auto" w:fill="F1F1F1"/>
          </w:tcPr>
          <w:p w14:paraId="53403A5D" w14:textId="77777777" w:rsidR="00C148CE" w:rsidRPr="008063D5" w:rsidRDefault="00C148CE" w:rsidP="006B2F47">
            <w:pPr>
              <w:pStyle w:val="TableParagraph"/>
              <w:spacing w:line="225" w:lineRule="exact"/>
              <w:rPr>
                <w:b/>
                <w:sz w:val="18"/>
                <w:szCs w:val="18"/>
              </w:rPr>
            </w:pPr>
            <w:r>
              <w:rPr>
                <w:b/>
                <w:sz w:val="18"/>
                <w:szCs w:val="18"/>
              </w:rPr>
              <w:t xml:space="preserve">School of Arts &amp; Social Sciences </w:t>
            </w:r>
            <w:r w:rsidRPr="008063D5">
              <w:rPr>
                <w:b/>
                <w:sz w:val="18"/>
                <w:szCs w:val="18"/>
              </w:rPr>
              <w:t xml:space="preserve"> </w:t>
            </w:r>
          </w:p>
        </w:tc>
      </w:tr>
      <w:tr w:rsidR="00C148CE" w:rsidRPr="008063D5" w14:paraId="0EF03243" w14:textId="77777777" w:rsidTr="006B2F47">
        <w:trPr>
          <w:trHeight w:val="327"/>
        </w:trPr>
        <w:tc>
          <w:tcPr>
            <w:tcW w:w="1447" w:type="dxa"/>
            <w:shd w:val="clear" w:color="auto" w:fill="D9D9D9"/>
          </w:tcPr>
          <w:p w14:paraId="7DD84511" w14:textId="77777777" w:rsidR="00C148CE" w:rsidRPr="008063D5" w:rsidRDefault="00C148CE" w:rsidP="006B2F47">
            <w:pPr>
              <w:pStyle w:val="BodyText"/>
              <w:jc w:val="center"/>
              <w:rPr>
                <w:b/>
                <w:sz w:val="18"/>
                <w:szCs w:val="18"/>
              </w:rPr>
            </w:pPr>
            <w:r w:rsidRPr="008063D5">
              <w:rPr>
                <w:b/>
                <w:sz w:val="18"/>
                <w:szCs w:val="18"/>
              </w:rPr>
              <w:t xml:space="preserve">Programme </w:t>
            </w:r>
          </w:p>
        </w:tc>
        <w:tc>
          <w:tcPr>
            <w:tcW w:w="6520" w:type="dxa"/>
            <w:shd w:val="clear" w:color="auto" w:fill="D9D9D9"/>
          </w:tcPr>
          <w:p w14:paraId="6CDE9B21" w14:textId="77777777" w:rsidR="00C148CE" w:rsidRPr="008063D5" w:rsidRDefault="00C148CE" w:rsidP="006B2F47">
            <w:pPr>
              <w:pStyle w:val="BodyText"/>
              <w:jc w:val="center"/>
              <w:rPr>
                <w:b/>
                <w:sz w:val="18"/>
                <w:szCs w:val="18"/>
              </w:rPr>
            </w:pPr>
            <w:r w:rsidRPr="008063D5">
              <w:rPr>
                <w:b/>
                <w:sz w:val="18"/>
                <w:szCs w:val="18"/>
              </w:rPr>
              <w:t>Good Practice Identified</w:t>
            </w:r>
          </w:p>
        </w:tc>
        <w:tc>
          <w:tcPr>
            <w:tcW w:w="1985" w:type="dxa"/>
            <w:shd w:val="clear" w:color="auto" w:fill="D9D9D9"/>
          </w:tcPr>
          <w:p w14:paraId="32F227DE" w14:textId="77777777" w:rsidR="00C148CE" w:rsidRPr="008063D5" w:rsidRDefault="00C148CE" w:rsidP="006B2F47">
            <w:pPr>
              <w:pStyle w:val="BodyText"/>
              <w:jc w:val="center"/>
              <w:rPr>
                <w:b/>
                <w:sz w:val="18"/>
                <w:szCs w:val="18"/>
              </w:rPr>
            </w:pPr>
            <w:r w:rsidRPr="008063D5">
              <w:rPr>
                <w:b/>
                <w:sz w:val="18"/>
                <w:szCs w:val="18"/>
              </w:rPr>
              <w:t>KPI</w:t>
            </w:r>
          </w:p>
        </w:tc>
      </w:tr>
      <w:tr w:rsidR="00C148CE" w:rsidRPr="008063D5" w14:paraId="2BE8C4BB" w14:textId="77777777" w:rsidTr="006B2F47">
        <w:trPr>
          <w:trHeight w:val="519"/>
        </w:trPr>
        <w:tc>
          <w:tcPr>
            <w:tcW w:w="1447" w:type="dxa"/>
            <w:shd w:val="clear" w:color="auto" w:fill="auto"/>
          </w:tcPr>
          <w:p w14:paraId="2FC4FA2D" w14:textId="351EE15E" w:rsidR="00C148CE" w:rsidRPr="00DC045B" w:rsidRDefault="00BB4E1B" w:rsidP="006B2F47">
            <w:pPr>
              <w:pStyle w:val="TableParagraph"/>
              <w:ind w:left="0"/>
              <w:rPr>
                <w:sz w:val="18"/>
                <w:szCs w:val="18"/>
              </w:rPr>
            </w:pPr>
            <w:r w:rsidRPr="00DC045B">
              <w:rPr>
                <w:sz w:val="18"/>
                <w:szCs w:val="18"/>
              </w:rPr>
              <w:t>Journalism (Pathways)</w:t>
            </w:r>
          </w:p>
        </w:tc>
        <w:tc>
          <w:tcPr>
            <w:tcW w:w="6520" w:type="dxa"/>
            <w:shd w:val="clear" w:color="auto" w:fill="auto"/>
          </w:tcPr>
          <w:p w14:paraId="64527293" w14:textId="77777777" w:rsidR="00C148CE" w:rsidRPr="00DC045B" w:rsidRDefault="00232B09" w:rsidP="00232B09">
            <w:pPr>
              <w:pStyle w:val="TableParagraph"/>
              <w:ind w:left="0"/>
              <w:rPr>
                <w:sz w:val="18"/>
                <w:szCs w:val="18"/>
              </w:rPr>
            </w:pPr>
            <w:r w:rsidRPr="00DC045B">
              <w:rPr>
                <w:sz w:val="18"/>
                <w:szCs w:val="18"/>
              </w:rPr>
              <w:t>Feedback from the SSLC has noted that</w:t>
            </w:r>
            <w:r w:rsidR="00F56DD8" w:rsidRPr="00DC045B">
              <w:rPr>
                <w:sz w:val="18"/>
                <w:szCs w:val="18"/>
              </w:rPr>
              <w:t xml:space="preserve"> students feel that their</w:t>
            </w:r>
            <w:r w:rsidRPr="00DC045B">
              <w:rPr>
                <w:sz w:val="18"/>
                <w:szCs w:val="18"/>
              </w:rPr>
              <w:t xml:space="preserve"> </w:t>
            </w:r>
            <w:r w:rsidR="00F56DD8" w:rsidRPr="00DC045B">
              <w:rPr>
                <w:sz w:val="18"/>
                <w:szCs w:val="18"/>
              </w:rPr>
              <w:t>l</w:t>
            </w:r>
            <w:r w:rsidRPr="00DC045B">
              <w:rPr>
                <w:sz w:val="18"/>
                <w:szCs w:val="18"/>
              </w:rPr>
              <w:t xml:space="preserve">ecturers care </w:t>
            </w:r>
            <w:r w:rsidR="00F56DD8" w:rsidRPr="00DC045B">
              <w:rPr>
                <w:sz w:val="18"/>
                <w:szCs w:val="18"/>
              </w:rPr>
              <w:t xml:space="preserve">about them </w:t>
            </w:r>
            <w:r w:rsidRPr="00DC045B">
              <w:rPr>
                <w:sz w:val="18"/>
                <w:szCs w:val="18"/>
              </w:rPr>
              <w:t xml:space="preserve">and stay </w:t>
            </w:r>
            <w:r w:rsidR="00F56DD8" w:rsidRPr="00DC045B">
              <w:rPr>
                <w:sz w:val="18"/>
                <w:szCs w:val="18"/>
              </w:rPr>
              <w:t xml:space="preserve">in good </w:t>
            </w:r>
            <w:r w:rsidRPr="00DC045B">
              <w:rPr>
                <w:sz w:val="18"/>
                <w:szCs w:val="18"/>
              </w:rPr>
              <w:t>communicati</w:t>
            </w:r>
            <w:r w:rsidR="00F56DD8" w:rsidRPr="00DC045B">
              <w:rPr>
                <w:sz w:val="18"/>
                <w:szCs w:val="18"/>
              </w:rPr>
              <w:t>on</w:t>
            </w:r>
            <w:r w:rsidRPr="00DC045B">
              <w:rPr>
                <w:sz w:val="18"/>
                <w:szCs w:val="18"/>
              </w:rPr>
              <w:t xml:space="preserve"> with </w:t>
            </w:r>
            <w:r w:rsidR="00F56DD8" w:rsidRPr="00DC045B">
              <w:rPr>
                <w:sz w:val="18"/>
                <w:szCs w:val="18"/>
              </w:rPr>
              <w:t>them</w:t>
            </w:r>
            <w:r w:rsidRPr="00DC045B">
              <w:rPr>
                <w:sz w:val="18"/>
                <w:szCs w:val="18"/>
              </w:rPr>
              <w:t xml:space="preserve"> after teaching</w:t>
            </w:r>
            <w:r w:rsidR="00F56DD8" w:rsidRPr="00DC045B">
              <w:rPr>
                <w:sz w:val="18"/>
                <w:szCs w:val="18"/>
              </w:rPr>
              <w:t xml:space="preserve">. </w:t>
            </w:r>
            <w:r w:rsidRPr="00DC045B">
              <w:rPr>
                <w:sz w:val="18"/>
                <w:szCs w:val="18"/>
              </w:rPr>
              <w:t xml:space="preserve">Academic support has been very good, students know who to contact for help on a particular issue, and staff are very </w:t>
            </w:r>
            <w:r w:rsidR="00233A40" w:rsidRPr="00DC045B">
              <w:rPr>
                <w:sz w:val="18"/>
                <w:szCs w:val="18"/>
              </w:rPr>
              <w:t>approachable. Communication</w:t>
            </w:r>
            <w:r w:rsidRPr="00DC045B">
              <w:rPr>
                <w:sz w:val="18"/>
                <w:szCs w:val="18"/>
              </w:rPr>
              <w:t xml:space="preserve"> has been fairly easy with most staff members replying quickly. Support has been good, most of the student queries are dealt with carefully and teachers offer detailed responses.</w:t>
            </w:r>
          </w:p>
          <w:p w14:paraId="32BE4EEA" w14:textId="2624941A" w:rsidR="00C45EB6" w:rsidRPr="00DC045B" w:rsidRDefault="00C45EB6" w:rsidP="00232B09">
            <w:pPr>
              <w:pStyle w:val="TableParagraph"/>
              <w:ind w:left="0"/>
              <w:rPr>
                <w:sz w:val="18"/>
                <w:szCs w:val="18"/>
              </w:rPr>
            </w:pPr>
          </w:p>
        </w:tc>
        <w:tc>
          <w:tcPr>
            <w:tcW w:w="1985" w:type="dxa"/>
            <w:shd w:val="clear" w:color="auto" w:fill="auto"/>
          </w:tcPr>
          <w:p w14:paraId="49E6342F" w14:textId="77777777" w:rsidR="00C148CE" w:rsidRPr="00DC045B" w:rsidRDefault="00C148CE" w:rsidP="006B2F47">
            <w:pPr>
              <w:pStyle w:val="TableParagraph"/>
              <w:ind w:left="0"/>
              <w:rPr>
                <w:sz w:val="18"/>
                <w:szCs w:val="18"/>
              </w:rPr>
            </w:pPr>
            <w:r w:rsidRPr="00DC045B">
              <w:rPr>
                <w:sz w:val="18"/>
                <w:szCs w:val="18"/>
              </w:rPr>
              <w:t xml:space="preserve"> Student Experience</w:t>
            </w:r>
          </w:p>
          <w:p w14:paraId="1F6CCC5D" w14:textId="77777777" w:rsidR="00C148CE" w:rsidRPr="00DC045B" w:rsidRDefault="00C148CE" w:rsidP="006B2F47">
            <w:pPr>
              <w:pStyle w:val="TableParagraph"/>
              <w:rPr>
                <w:sz w:val="18"/>
                <w:szCs w:val="18"/>
              </w:rPr>
            </w:pPr>
          </w:p>
        </w:tc>
      </w:tr>
      <w:tr w:rsidR="00C148CE" w:rsidRPr="008063D5" w14:paraId="17FD4E34" w14:textId="77777777" w:rsidTr="006B2F47">
        <w:trPr>
          <w:trHeight w:val="580"/>
        </w:trPr>
        <w:tc>
          <w:tcPr>
            <w:tcW w:w="1447" w:type="dxa"/>
            <w:shd w:val="clear" w:color="auto" w:fill="auto"/>
          </w:tcPr>
          <w:p w14:paraId="1BD01593" w14:textId="114E9293" w:rsidR="00C148CE" w:rsidRPr="00DC045B" w:rsidRDefault="008772D3" w:rsidP="006B2F47">
            <w:pPr>
              <w:pStyle w:val="TableParagraph"/>
              <w:ind w:left="0"/>
              <w:rPr>
                <w:sz w:val="18"/>
                <w:szCs w:val="18"/>
              </w:rPr>
            </w:pPr>
            <w:r w:rsidRPr="00DC045B">
              <w:rPr>
                <w:sz w:val="18"/>
                <w:szCs w:val="18"/>
              </w:rPr>
              <w:t>MSc Organisational Psychology / PSOPSY</w:t>
            </w:r>
          </w:p>
        </w:tc>
        <w:tc>
          <w:tcPr>
            <w:tcW w:w="6520" w:type="dxa"/>
            <w:shd w:val="clear" w:color="auto" w:fill="auto"/>
          </w:tcPr>
          <w:p w14:paraId="56AB4892" w14:textId="77777777" w:rsidR="00C148CE" w:rsidRPr="00DC045B" w:rsidRDefault="008772D3" w:rsidP="006B2F47">
            <w:pPr>
              <w:pStyle w:val="TableParagraph"/>
              <w:ind w:left="0"/>
              <w:rPr>
                <w:sz w:val="18"/>
                <w:szCs w:val="18"/>
              </w:rPr>
            </w:pPr>
            <w:r w:rsidRPr="00DC045B">
              <w:rPr>
                <w:sz w:val="18"/>
                <w:szCs w:val="18"/>
              </w:rPr>
              <w:t>Weekly online writing retreats throughout the dissertation period. From April to September the team offered virtual writing retreats for students to work on their dissertations. Students reported finding it a useful way to ensure that they kept on track with their progress and enjoyed the shared experience.</w:t>
            </w:r>
          </w:p>
          <w:p w14:paraId="18D86180" w14:textId="4A025608" w:rsidR="00C45EB6" w:rsidRPr="00DC045B" w:rsidRDefault="00C45EB6" w:rsidP="006B2F47">
            <w:pPr>
              <w:pStyle w:val="TableParagraph"/>
              <w:ind w:left="0"/>
              <w:rPr>
                <w:sz w:val="18"/>
                <w:szCs w:val="18"/>
              </w:rPr>
            </w:pPr>
          </w:p>
        </w:tc>
        <w:tc>
          <w:tcPr>
            <w:tcW w:w="1985" w:type="dxa"/>
            <w:shd w:val="clear" w:color="auto" w:fill="auto"/>
          </w:tcPr>
          <w:p w14:paraId="40212EB6" w14:textId="77777777" w:rsidR="00C148CE" w:rsidRPr="00DC045B" w:rsidRDefault="00C148CE" w:rsidP="006B2F47">
            <w:pPr>
              <w:pStyle w:val="TableParagraph"/>
              <w:ind w:left="0"/>
              <w:rPr>
                <w:sz w:val="18"/>
                <w:szCs w:val="18"/>
              </w:rPr>
            </w:pPr>
            <w:r w:rsidRPr="00DC045B">
              <w:rPr>
                <w:sz w:val="18"/>
                <w:szCs w:val="18"/>
              </w:rPr>
              <w:t xml:space="preserve"> Student Progression</w:t>
            </w:r>
          </w:p>
          <w:p w14:paraId="5409D355" w14:textId="77777777" w:rsidR="00C148CE" w:rsidRPr="00DC045B" w:rsidRDefault="00C148CE" w:rsidP="006B2F47">
            <w:pPr>
              <w:pStyle w:val="TableParagraph"/>
              <w:rPr>
                <w:sz w:val="18"/>
                <w:szCs w:val="18"/>
              </w:rPr>
            </w:pPr>
          </w:p>
        </w:tc>
      </w:tr>
      <w:tr w:rsidR="00C148CE" w:rsidRPr="008063D5" w14:paraId="5D5921A8" w14:textId="77777777" w:rsidTr="006B2F47">
        <w:trPr>
          <w:trHeight w:val="688"/>
        </w:trPr>
        <w:tc>
          <w:tcPr>
            <w:tcW w:w="1447" w:type="dxa"/>
            <w:shd w:val="clear" w:color="auto" w:fill="auto"/>
          </w:tcPr>
          <w:p w14:paraId="6BADF110" w14:textId="1D1EEA8F" w:rsidR="00C148CE" w:rsidRPr="00DC045B" w:rsidRDefault="004A7F04" w:rsidP="006B2F47">
            <w:pPr>
              <w:pStyle w:val="TableParagraph"/>
              <w:ind w:left="0"/>
              <w:rPr>
                <w:sz w:val="18"/>
                <w:szCs w:val="18"/>
              </w:rPr>
            </w:pPr>
            <w:r w:rsidRPr="00DC045B">
              <w:rPr>
                <w:sz w:val="18"/>
                <w:szCs w:val="18"/>
              </w:rPr>
              <w:t>International Politics</w:t>
            </w:r>
          </w:p>
        </w:tc>
        <w:tc>
          <w:tcPr>
            <w:tcW w:w="6520" w:type="dxa"/>
            <w:shd w:val="clear" w:color="auto" w:fill="auto"/>
          </w:tcPr>
          <w:p w14:paraId="41779AAC" w14:textId="77777777" w:rsidR="00C148CE" w:rsidRPr="00DC045B" w:rsidRDefault="004A7F04" w:rsidP="006B2F47">
            <w:pPr>
              <w:pStyle w:val="TableParagraph"/>
              <w:ind w:left="0"/>
              <w:rPr>
                <w:sz w:val="18"/>
                <w:szCs w:val="18"/>
              </w:rPr>
            </w:pPr>
            <w:r w:rsidRPr="00DC045B">
              <w:rPr>
                <w:sz w:val="18"/>
                <w:szCs w:val="18"/>
              </w:rPr>
              <w:t>Recognising the need to build a sense of community, increase engagement among MA students, and improve employability, the Department included MA students in a number of new initiatives and events. We actively built an online community to build student experience through, for example, the City Politics Blog and City Politics Podcast (which we hope improve student experience). The former included the “Student Spotlight” which has seen several MA students publish first class work online. This work has then been promoted on LinkedIn (an avenue to improve employability). The cohort benefitted from the appointment of two colleagues who work on Student Engagement.</w:t>
            </w:r>
          </w:p>
          <w:p w14:paraId="0B05DA4B" w14:textId="00C9315E" w:rsidR="001C7281" w:rsidRPr="00DC045B" w:rsidRDefault="001C7281" w:rsidP="006B2F47">
            <w:pPr>
              <w:pStyle w:val="TableParagraph"/>
              <w:ind w:left="0"/>
              <w:rPr>
                <w:sz w:val="18"/>
                <w:szCs w:val="18"/>
              </w:rPr>
            </w:pPr>
          </w:p>
        </w:tc>
        <w:tc>
          <w:tcPr>
            <w:tcW w:w="1985" w:type="dxa"/>
            <w:shd w:val="clear" w:color="auto" w:fill="auto"/>
          </w:tcPr>
          <w:p w14:paraId="7A941CE0" w14:textId="77777777" w:rsidR="00C148CE" w:rsidRPr="00DC045B" w:rsidRDefault="00C148CE" w:rsidP="006B2F47">
            <w:pPr>
              <w:pStyle w:val="TableParagraph"/>
              <w:ind w:left="0"/>
              <w:rPr>
                <w:sz w:val="18"/>
                <w:szCs w:val="18"/>
              </w:rPr>
            </w:pPr>
            <w:r w:rsidRPr="00DC045B">
              <w:rPr>
                <w:sz w:val="18"/>
                <w:szCs w:val="18"/>
              </w:rPr>
              <w:t xml:space="preserve"> Student Employability</w:t>
            </w:r>
          </w:p>
          <w:p w14:paraId="1F24AEF8" w14:textId="77777777" w:rsidR="00C148CE" w:rsidRPr="00DC045B" w:rsidRDefault="00C148CE" w:rsidP="006B2F47">
            <w:pPr>
              <w:pStyle w:val="TableParagraph"/>
              <w:rPr>
                <w:sz w:val="18"/>
                <w:szCs w:val="18"/>
              </w:rPr>
            </w:pPr>
          </w:p>
        </w:tc>
      </w:tr>
      <w:tr w:rsidR="00C148CE" w:rsidRPr="008063D5" w14:paraId="764B3043" w14:textId="77777777" w:rsidTr="006B2F47">
        <w:trPr>
          <w:trHeight w:val="300"/>
        </w:trPr>
        <w:tc>
          <w:tcPr>
            <w:tcW w:w="1447" w:type="dxa"/>
            <w:shd w:val="clear" w:color="auto" w:fill="D9D9D9" w:themeFill="background1" w:themeFillShade="D9"/>
          </w:tcPr>
          <w:p w14:paraId="3F6D0166" w14:textId="77777777" w:rsidR="00C148CE" w:rsidRPr="00DC045B" w:rsidRDefault="00C148CE" w:rsidP="006B2F47">
            <w:pPr>
              <w:pStyle w:val="BodyText"/>
              <w:jc w:val="center"/>
              <w:rPr>
                <w:b/>
                <w:sz w:val="18"/>
                <w:szCs w:val="18"/>
              </w:rPr>
            </w:pPr>
            <w:r w:rsidRPr="00DC045B">
              <w:rPr>
                <w:b/>
                <w:sz w:val="18"/>
                <w:szCs w:val="18"/>
              </w:rPr>
              <w:t xml:space="preserve">Programme </w:t>
            </w:r>
          </w:p>
        </w:tc>
        <w:tc>
          <w:tcPr>
            <w:tcW w:w="6520" w:type="dxa"/>
            <w:shd w:val="clear" w:color="auto" w:fill="D9D9D9" w:themeFill="background1" w:themeFillShade="D9"/>
          </w:tcPr>
          <w:p w14:paraId="53DB77F3" w14:textId="77777777" w:rsidR="00C148CE" w:rsidRPr="00DC045B" w:rsidRDefault="00C148CE" w:rsidP="006B2F47">
            <w:pPr>
              <w:pStyle w:val="BodyText"/>
              <w:jc w:val="center"/>
              <w:rPr>
                <w:b/>
                <w:sz w:val="18"/>
                <w:szCs w:val="18"/>
              </w:rPr>
            </w:pPr>
            <w:r w:rsidRPr="00DC045B">
              <w:rPr>
                <w:b/>
                <w:sz w:val="18"/>
                <w:szCs w:val="18"/>
              </w:rPr>
              <w:t>Area for Improvement/Enhancement Identified</w:t>
            </w:r>
          </w:p>
        </w:tc>
        <w:tc>
          <w:tcPr>
            <w:tcW w:w="1985" w:type="dxa"/>
            <w:shd w:val="clear" w:color="auto" w:fill="D9D9D9" w:themeFill="background1" w:themeFillShade="D9"/>
          </w:tcPr>
          <w:p w14:paraId="25959393" w14:textId="77777777" w:rsidR="00C148CE" w:rsidRPr="00DC045B" w:rsidRDefault="00C148CE" w:rsidP="006B2F47">
            <w:pPr>
              <w:pStyle w:val="BodyText"/>
              <w:jc w:val="center"/>
              <w:rPr>
                <w:b/>
                <w:sz w:val="18"/>
                <w:szCs w:val="18"/>
              </w:rPr>
            </w:pPr>
            <w:r w:rsidRPr="00DC045B">
              <w:rPr>
                <w:b/>
                <w:sz w:val="18"/>
                <w:szCs w:val="18"/>
              </w:rPr>
              <w:t>KPI</w:t>
            </w:r>
          </w:p>
        </w:tc>
      </w:tr>
      <w:tr w:rsidR="00C148CE" w:rsidRPr="008063D5" w14:paraId="09045CC0" w14:textId="77777777" w:rsidTr="006B2F47">
        <w:trPr>
          <w:trHeight w:val="545"/>
        </w:trPr>
        <w:tc>
          <w:tcPr>
            <w:tcW w:w="1447" w:type="dxa"/>
            <w:shd w:val="clear" w:color="auto" w:fill="auto"/>
          </w:tcPr>
          <w:p w14:paraId="3D876D94" w14:textId="034E4B64" w:rsidR="00C148CE" w:rsidRPr="00DC045B" w:rsidRDefault="003A2CFB" w:rsidP="006B2F47">
            <w:pPr>
              <w:pStyle w:val="TableParagraph"/>
              <w:ind w:left="0"/>
              <w:rPr>
                <w:sz w:val="18"/>
                <w:szCs w:val="18"/>
              </w:rPr>
            </w:pPr>
            <w:r w:rsidRPr="00DC045B">
              <w:rPr>
                <w:sz w:val="18"/>
                <w:szCs w:val="18"/>
              </w:rPr>
              <w:t>MA English / PSENGL</w:t>
            </w:r>
          </w:p>
        </w:tc>
        <w:tc>
          <w:tcPr>
            <w:tcW w:w="6520" w:type="dxa"/>
            <w:shd w:val="clear" w:color="auto" w:fill="auto"/>
          </w:tcPr>
          <w:p w14:paraId="3748D968" w14:textId="77777777" w:rsidR="00C148CE" w:rsidRPr="00DC045B" w:rsidRDefault="006D75B2" w:rsidP="006B2F47">
            <w:pPr>
              <w:pStyle w:val="TableParagraph"/>
              <w:ind w:left="0"/>
              <w:rPr>
                <w:sz w:val="18"/>
                <w:szCs w:val="18"/>
              </w:rPr>
            </w:pPr>
            <w:r w:rsidRPr="00DC045B">
              <w:rPr>
                <w:sz w:val="18"/>
                <w:szCs w:val="18"/>
              </w:rPr>
              <w:t>Students requested more support on recording assignment presentation</w:t>
            </w:r>
            <w:r w:rsidR="001A3776" w:rsidRPr="00DC045B">
              <w:rPr>
                <w:sz w:val="18"/>
                <w:szCs w:val="18"/>
              </w:rPr>
              <w:t>s. In order to o</w:t>
            </w:r>
            <w:r w:rsidRPr="00DC045B">
              <w:rPr>
                <w:sz w:val="18"/>
                <w:szCs w:val="18"/>
              </w:rPr>
              <w:t>ffer more support for recording of assignment presentations</w:t>
            </w:r>
            <w:r w:rsidR="001A3776" w:rsidRPr="00DC045B">
              <w:rPr>
                <w:sz w:val="18"/>
                <w:szCs w:val="18"/>
              </w:rPr>
              <w:t xml:space="preserve"> </w:t>
            </w:r>
            <w:r w:rsidRPr="00DC045B">
              <w:rPr>
                <w:sz w:val="18"/>
                <w:szCs w:val="18"/>
              </w:rPr>
              <w:t>more guidance</w:t>
            </w:r>
            <w:r w:rsidR="001A3776" w:rsidRPr="00DC045B">
              <w:rPr>
                <w:sz w:val="18"/>
                <w:szCs w:val="18"/>
              </w:rPr>
              <w:t xml:space="preserve"> as now been</w:t>
            </w:r>
            <w:r w:rsidRPr="00DC045B">
              <w:rPr>
                <w:sz w:val="18"/>
                <w:szCs w:val="18"/>
              </w:rPr>
              <w:t xml:space="preserve"> published on Moodle and given in assignment tutorials</w:t>
            </w:r>
            <w:r w:rsidR="001A3776" w:rsidRPr="00DC045B">
              <w:rPr>
                <w:sz w:val="18"/>
                <w:szCs w:val="18"/>
              </w:rPr>
              <w:t xml:space="preserve">. </w:t>
            </w:r>
          </w:p>
          <w:p w14:paraId="0F83AEB2" w14:textId="1E3D789D" w:rsidR="001C7281" w:rsidRPr="00DC045B" w:rsidRDefault="001C7281" w:rsidP="006B2F47">
            <w:pPr>
              <w:pStyle w:val="TableParagraph"/>
              <w:ind w:left="0"/>
              <w:rPr>
                <w:sz w:val="18"/>
                <w:szCs w:val="18"/>
              </w:rPr>
            </w:pPr>
          </w:p>
        </w:tc>
        <w:tc>
          <w:tcPr>
            <w:tcW w:w="1985" w:type="dxa"/>
            <w:shd w:val="clear" w:color="auto" w:fill="auto"/>
          </w:tcPr>
          <w:p w14:paraId="49D193AB" w14:textId="77777777" w:rsidR="00C148CE" w:rsidRPr="00DC045B" w:rsidRDefault="00C148CE" w:rsidP="006B2F47">
            <w:pPr>
              <w:pStyle w:val="TableParagraph"/>
              <w:ind w:left="0"/>
              <w:rPr>
                <w:sz w:val="18"/>
                <w:szCs w:val="18"/>
              </w:rPr>
            </w:pPr>
            <w:r w:rsidRPr="00DC045B">
              <w:rPr>
                <w:sz w:val="18"/>
                <w:szCs w:val="18"/>
              </w:rPr>
              <w:t xml:space="preserve"> Student Experience</w:t>
            </w:r>
          </w:p>
          <w:p w14:paraId="081AD905" w14:textId="77777777" w:rsidR="00C148CE" w:rsidRPr="00DC045B" w:rsidRDefault="00C148CE" w:rsidP="006B2F47">
            <w:pPr>
              <w:pStyle w:val="TableParagraph"/>
              <w:rPr>
                <w:sz w:val="18"/>
                <w:szCs w:val="18"/>
              </w:rPr>
            </w:pPr>
          </w:p>
        </w:tc>
      </w:tr>
      <w:tr w:rsidR="00C148CE" w:rsidRPr="008063D5" w14:paraId="3E714FE6" w14:textId="77777777" w:rsidTr="006B2F47">
        <w:trPr>
          <w:trHeight w:val="694"/>
        </w:trPr>
        <w:tc>
          <w:tcPr>
            <w:tcW w:w="1447" w:type="dxa"/>
            <w:shd w:val="clear" w:color="auto" w:fill="auto"/>
          </w:tcPr>
          <w:p w14:paraId="0766F39E" w14:textId="172DB3A7" w:rsidR="00C148CE" w:rsidRPr="00DC045B" w:rsidRDefault="003A0DCB" w:rsidP="006B2F47">
            <w:pPr>
              <w:pStyle w:val="TableParagraph"/>
              <w:ind w:left="0"/>
              <w:rPr>
                <w:sz w:val="18"/>
                <w:szCs w:val="18"/>
              </w:rPr>
            </w:pPr>
            <w:r w:rsidRPr="00DC045B">
              <w:rPr>
                <w:sz w:val="18"/>
                <w:szCs w:val="18"/>
              </w:rPr>
              <w:t xml:space="preserve">Economics (Health) </w:t>
            </w:r>
          </w:p>
        </w:tc>
        <w:tc>
          <w:tcPr>
            <w:tcW w:w="6520" w:type="dxa"/>
            <w:shd w:val="clear" w:color="auto" w:fill="auto"/>
          </w:tcPr>
          <w:p w14:paraId="0CAB2F2D" w14:textId="77777777" w:rsidR="00C148CE" w:rsidRPr="00DC045B" w:rsidRDefault="001574E0" w:rsidP="006B2F47">
            <w:pPr>
              <w:pStyle w:val="TableParagraph"/>
              <w:ind w:left="0"/>
              <w:rPr>
                <w:sz w:val="18"/>
                <w:szCs w:val="18"/>
              </w:rPr>
            </w:pPr>
            <w:r w:rsidRPr="00DC045B">
              <w:rPr>
                <w:sz w:val="18"/>
                <w:szCs w:val="18"/>
              </w:rPr>
              <w:t xml:space="preserve">Library resources. It was challenging to access textbooks available as paper copies during the pandemic. Therefore, module leaders were asked to provide alternative resources that could be accessed online via the library and provide direction on which chapters students need to focus.  </w:t>
            </w:r>
          </w:p>
          <w:p w14:paraId="139C9AEA" w14:textId="100E38F1" w:rsidR="001C7281" w:rsidRPr="00DC045B" w:rsidRDefault="001C7281" w:rsidP="006B2F47">
            <w:pPr>
              <w:pStyle w:val="TableParagraph"/>
              <w:ind w:left="0"/>
              <w:rPr>
                <w:sz w:val="18"/>
                <w:szCs w:val="18"/>
              </w:rPr>
            </w:pPr>
          </w:p>
        </w:tc>
        <w:tc>
          <w:tcPr>
            <w:tcW w:w="1985" w:type="dxa"/>
            <w:shd w:val="clear" w:color="auto" w:fill="auto"/>
          </w:tcPr>
          <w:p w14:paraId="79EFC46B" w14:textId="77777777" w:rsidR="00C148CE" w:rsidRPr="00DC045B" w:rsidRDefault="00C148CE" w:rsidP="006B2F47">
            <w:pPr>
              <w:pStyle w:val="TableParagraph"/>
              <w:ind w:left="0"/>
              <w:rPr>
                <w:sz w:val="18"/>
                <w:szCs w:val="18"/>
              </w:rPr>
            </w:pPr>
            <w:r w:rsidRPr="00DC045B">
              <w:rPr>
                <w:sz w:val="18"/>
                <w:szCs w:val="18"/>
              </w:rPr>
              <w:t xml:space="preserve"> Student Progression</w:t>
            </w:r>
          </w:p>
          <w:p w14:paraId="7E4F2CA9" w14:textId="77777777" w:rsidR="00C148CE" w:rsidRPr="00DC045B" w:rsidRDefault="00C148CE" w:rsidP="006B2F47">
            <w:pPr>
              <w:pStyle w:val="TableParagraph"/>
              <w:rPr>
                <w:sz w:val="18"/>
                <w:szCs w:val="18"/>
              </w:rPr>
            </w:pPr>
          </w:p>
        </w:tc>
      </w:tr>
      <w:tr w:rsidR="00C148CE" w:rsidRPr="008063D5" w14:paraId="7DEEE4A4" w14:textId="77777777" w:rsidTr="00C13512">
        <w:trPr>
          <w:trHeight w:val="746"/>
        </w:trPr>
        <w:tc>
          <w:tcPr>
            <w:tcW w:w="1447" w:type="dxa"/>
            <w:shd w:val="clear" w:color="auto" w:fill="auto"/>
          </w:tcPr>
          <w:p w14:paraId="1C12F1D0" w14:textId="6BA99C2D" w:rsidR="00C148CE" w:rsidRPr="00DC045B" w:rsidRDefault="00C13512" w:rsidP="006B2F47">
            <w:pPr>
              <w:pStyle w:val="TableParagraph"/>
              <w:ind w:left="0"/>
              <w:rPr>
                <w:sz w:val="18"/>
                <w:szCs w:val="18"/>
              </w:rPr>
            </w:pPr>
            <w:r w:rsidRPr="00DC045B">
              <w:rPr>
                <w:sz w:val="18"/>
                <w:szCs w:val="18"/>
              </w:rPr>
              <w:t>MSc Criminology and Criminal Justice</w:t>
            </w:r>
          </w:p>
        </w:tc>
        <w:tc>
          <w:tcPr>
            <w:tcW w:w="6520" w:type="dxa"/>
            <w:shd w:val="clear" w:color="auto" w:fill="auto"/>
          </w:tcPr>
          <w:p w14:paraId="4B28520F" w14:textId="77777777" w:rsidR="00C148CE" w:rsidRPr="00DC045B" w:rsidRDefault="001322C4" w:rsidP="001322C4">
            <w:pPr>
              <w:pStyle w:val="TableParagraph"/>
              <w:ind w:left="0"/>
              <w:rPr>
                <w:sz w:val="18"/>
                <w:szCs w:val="18"/>
              </w:rPr>
            </w:pPr>
            <w:r w:rsidRPr="00DC045B">
              <w:rPr>
                <w:sz w:val="18"/>
                <w:szCs w:val="18"/>
              </w:rPr>
              <w:t>New modules making for more choice in electives, to make for more choice and allow participation on the degree for those studying on the Media-Comms MSc Pathway. One new module has already been approved earlier this year by PARC.</w:t>
            </w:r>
          </w:p>
          <w:p w14:paraId="1DD38870" w14:textId="247582D1" w:rsidR="001C7281" w:rsidRPr="00DC045B" w:rsidRDefault="001C7281" w:rsidP="001322C4">
            <w:pPr>
              <w:pStyle w:val="TableParagraph"/>
              <w:ind w:left="0"/>
              <w:rPr>
                <w:sz w:val="18"/>
                <w:szCs w:val="18"/>
              </w:rPr>
            </w:pPr>
          </w:p>
        </w:tc>
        <w:tc>
          <w:tcPr>
            <w:tcW w:w="1985" w:type="dxa"/>
            <w:shd w:val="clear" w:color="auto" w:fill="auto"/>
          </w:tcPr>
          <w:p w14:paraId="5725FC4A" w14:textId="77777777" w:rsidR="00C148CE" w:rsidRPr="00DC045B" w:rsidRDefault="00C148CE" w:rsidP="006B2F47">
            <w:pPr>
              <w:pStyle w:val="TableParagraph"/>
              <w:ind w:left="0"/>
              <w:rPr>
                <w:sz w:val="18"/>
                <w:szCs w:val="18"/>
              </w:rPr>
            </w:pPr>
            <w:r w:rsidRPr="00DC045B">
              <w:rPr>
                <w:sz w:val="18"/>
                <w:szCs w:val="18"/>
              </w:rPr>
              <w:t xml:space="preserve"> Student Employability</w:t>
            </w:r>
          </w:p>
          <w:p w14:paraId="674C8749" w14:textId="77777777" w:rsidR="00C148CE" w:rsidRPr="00DC045B" w:rsidRDefault="00C148CE" w:rsidP="006B2F47">
            <w:pPr>
              <w:pStyle w:val="TableParagraph"/>
              <w:rPr>
                <w:sz w:val="18"/>
                <w:szCs w:val="18"/>
              </w:rPr>
            </w:pPr>
          </w:p>
        </w:tc>
      </w:tr>
    </w:tbl>
    <w:p w14:paraId="56741238" w14:textId="2FDDB92D" w:rsidR="00C148CE" w:rsidRDefault="00C148CE" w:rsidP="00C148CE">
      <w:pPr>
        <w:rPr>
          <w:sz w:val="20"/>
        </w:rPr>
      </w:pPr>
    </w:p>
    <w:p w14:paraId="6815C458" w14:textId="64E0E3E3" w:rsidR="00A911F5" w:rsidRDefault="00A911F5" w:rsidP="00C148CE">
      <w:pPr>
        <w:rPr>
          <w:sz w:val="20"/>
        </w:rPr>
      </w:pPr>
    </w:p>
    <w:p w14:paraId="22935E86" w14:textId="0A9DF31B" w:rsidR="001C7281" w:rsidRDefault="001C7281" w:rsidP="00C148CE">
      <w:pPr>
        <w:rPr>
          <w:sz w:val="20"/>
        </w:rPr>
      </w:pPr>
    </w:p>
    <w:p w14:paraId="6883FDAA" w14:textId="2AA75F11" w:rsidR="001C7281" w:rsidRDefault="001C7281" w:rsidP="00C148CE">
      <w:pPr>
        <w:rPr>
          <w:sz w:val="20"/>
        </w:rPr>
      </w:pPr>
    </w:p>
    <w:p w14:paraId="71F6CFC3" w14:textId="248D5BB6" w:rsidR="001C7281" w:rsidRDefault="001C7281" w:rsidP="00C148CE">
      <w:pPr>
        <w:rPr>
          <w:sz w:val="20"/>
        </w:rPr>
      </w:pPr>
    </w:p>
    <w:p w14:paraId="5E040FEF" w14:textId="5CE43437" w:rsidR="001C7281" w:rsidRDefault="001C7281" w:rsidP="00C148CE">
      <w:pPr>
        <w:rPr>
          <w:sz w:val="20"/>
        </w:rPr>
      </w:pPr>
    </w:p>
    <w:p w14:paraId="39B40D81" w14:textId="4B76DA71" w:rsidR="001C7281" w:rsidRDefault="001C7281" w:rsidP="00C148CE">
      <w:pPr>
        <w:rPr>
          <w:sz w:val="20"/>
        </w:rPr>
      </w:pPr>
    </w:p>
    <w:p w14:paraId="29A6ECF4" w14:textId="03DD268F" w:rsidR="001C7281" w:rsidRDefault="001C7281" w:rsidP="00C148CE">
      <w:pPr>
        <w:rPr>
          <w:sz w:val="20"/>
        </w:rPr>
      </w:pPr>
    </w:p>
    <w:p w14:paraId="561CEE3A" w14:textId="77777777" w:rsidR="001C7281" w:rsidRDefault="001C7281" w:rsidP="00C148CE">
      <w:pPr>
        <w:rPr>
          <w:sz w:val="20"/>
        </w:rPr>
      </w:pPr>
    </w:p>
    <w:tbl>
      <w:tblPr>
        <w:tblW w:w="99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7"/>
        <w:gridCol w:w="6520"/>
        <w:gridCol w:w="1985"/>
      </w:tblGrid>
      <w:tr w:rsidR="00C148CE" w:rsidRPr="008063D5" w14:paraId="1BB02AA0" w14:textId="77777777" w:rsidTr="006B2F47">
        <w:trPr>
          <w:trHeight w:val="377"/>
        </w:trPr>
        <w:tc>
          <w:tcPr>
            <w:tcW w:w="9952" w:type="dxa"/>
            <w:gridSpan w:val="3"/>
            <w:shd w:val="clear" w:color="auto" w:fill="F1F1F1"/>
          </w:tcPr>
          <w:p w14:paraId="3DEBD752" w14:textId="77777777" w:rsidR="00C148CE" w:rsidRPr="008063D5" w:rsidRDefault="00C148CE" w:rsidP="006B2F47">
            <w:pPr>
              <w:pStyle w:val="TableParagraph"/>
              <w:spacing w:line="225" w:lineRule="exact"/>
              <w:rPr>
                <w:b/>
                <w:sz w:val="18"/>
                <w:szCs w:val="18"/>
              </w:rPr>
            </w:pPr>
            <w:r w:rsidRPr="008063D5">
              <w:rPr>
                <w:b/>
                <w:sz w:val="18"/>
                <w:szCs w:val="18"/>
              </w:rPr>
              <w:t xml:space="preserve">City Law School </w:t>
            </w:r>
          </w:p>
        </w:tc>
      </w:tr>
      <w:tr w:rsidR="00C148CE" w:rsidRPr="008063D5" w14:paraId="7749979D" w14:textId="77777777" w:rsidTr="006B2F47">
        <w:trPr>
          <w:trHeight w:val="327"/>
        </w:trPr>
        <w:tc>
          <w:tcPr>
            <w:tcW w:w="1447" w:type="dxa"/>
            <w:shd w:val="clear" w:color="auto" w:fill="D9D9D9"/>
          </w:tcPr>
          <w:p w14:paraId="505FFAB1" w14:textId="77777777" w:rsidR="00C148CE" w:rsidRPr="008063D5" w:rsidRDefault="00C148CE" w:rsidP="006B2F47">
            <w:pPr>
              <w:pStyle w:val="BodyText"/>
              <w:jc w:val="center"/>
              <w:rPr>
                <w:b/>
                <w:sz w:val="18"/>
                <w:szCs w:val="18"/>
              </w:rPr>
            </w:pPr>
            <w:r w:rsidRPr="008063D5">
              <w:rPr>
                <w:b/>
                <w:sz w:val="18"/>
                <w:szCs w:val="18"/>
              </w:rPr>
              <w:t xml:space="preserve">Programme </w:t>
            </w:r>
          </w:p>
        </w:tc>
        <w:tc>
          <w:tcPr>
            <w:tcW w:w="6520" w:type="dxa"/>
            <w:shd w:val="clear" w:color="auto" w:fill="D9D9D9"/>
          </w:tcPr>
          <w:p w14:paraId="0D21257B" w14:textId="77777777" w:rsidR="00C148CE" w:rsidRPr="008063D5" w:rsidRDefault="00C148CE" w:rsidP="006B2F47">
            <w:pPr>
              <w:pStyle w:val="BodyText"/>
              <w:jc w:val="center"/>
              <w:rPr>
                <w:b/>
                <w:sz w:val="18"/>
                <w:szCs w:val="18"/>
              </w:rPr>
            </w:pPr>
            <w:r w:rsidRPr="008063D5">
              <w:rPr>
                <w:b/>
                <w:sz w:val="18"/>
                <w:szCs w:val="18"/>
              </w:rPr>
              <w:t>Good Practice Identified</w:t>
            </w:r>
          </w:p>
        </w:tc>
        <w:tc>
          <w:tcPr>
            <w:tcW w:w="1985" w:type="dxa"/>
            <w:shd w:val="clear" w:color="auto" w:fill="D9D9D9"/>
          </w:tcPr>
          <w:p w14:paraId="4BA7969B" w14:textId="77777777" w:rsidR="00C148CE" w:rsidRPr="008063D5" w:rsidRDefault="00C148CE" w:rsidP="006B2F47">
            <w:pPr>
              <w:pStyle w:val="BodyText"/>
              <w:jc w:val="center"/>
              <w:rPr>
                <w:b/>
                <w:sz w:val="18"/>
                <w:szCs w:val="18"/>
              </w:rPr>
            </w:pPr>
            <w:r w:rsidRPr="008063D5">
              <w:rPr>
                <w:b/>
                <w:sz w:val="18"/>
                <w:szCs w:val="18"/>
              </w:rPr>
              <w:t>KPI</w:t>
            </w:r>
          </w:p>
        </w:tc>
      </w:tr>
      <w:tr w:rsidR="00C148CE" w:rsidRPr="008063D5" w14:paraId="6E0AD099" w14:textId="77777777" w:rsidTr="006B2F47">
        <w:trPr>
          <w:trHeight w:val="519"/>
        </w:trPr>
        <w:tc>
          <w:tcPr>
            <w:tcW w:w="1447" w:type="dxa"/>
            <w:shd w:val="clear" w:color="auto" w:fill="auto"/>
          </w:tcPr>
          <w:p w14:paraId="5D4A6409" w14:textId="64CB7EEC" w:rsidR="00C148CE" w:rsidRPr="008A3531" w:rsidRDefault="00E01267" w:rsidP="006B2F47">
            <w:pPr>
              <w:pStyle w:val="TableParagraph"/>
              <w:ind w:left="0"/>
              <w:rPr>
                <w:sz w:val="18"/>
              </w:rPr>
            </w:pPr>
            <w:r>
              <w:rPr>
                <w:sz w:val="18"/>
              </w:rPr>
              <w:t xml:space="preserve">LLM Master of Laws </w:t>
            </w:r>
          </w:p>
        </w:tc>
        <w:tc>
          <w:tcPr>
            <w:tcW w:w="6520" w:type="dxa"/>
            <w:shd w:val="clear" w:color="auto" w:fill="auto"/>
          </w:tcPr>
          <w:p w14:paraId="1FC304C7" w14:textId="77777777" w:rsidR="00C148CE" w:rsidRDefault="00F43000" w:rsidP="006B2F47">
            <w:pPr>
              <w:pStyle w:val="TableParagraph"/>
              <w:ind w:left="0"/>
              <w:rPr>
                <w:sz w:val="18"/>
                <w:szCs w:val="48"/>
              </w:rPr>
            </w:pPr>
            <w:r>
              <w:rPr>
                <w:sz w:val="18"/>
                <w:szCs w:val="48"/>
              </w:rPr>
              <w:t>Feedback from students (via SSLC and informally) has indicated that</w:t>
            </w:r>
            <w:r w:rsidR="00FA6CFE">
              <w:rPr>
                <w:sz w:val="18"/>
                <w:szCs w:val="48"/>
              </w:rPr>
              <w:t xml:space="preserve"> </w:t>
            </w:r>
            <w:r w:rsidR="00EE5CFF">
              <w:rPr>
                <w:sz w:val="18"/>
                <w:szCs w:val="48"/>
              </w:rPr>
              <w:t xml:space="preserve">student feel positively towards </w:t>
            </w:r>
            <w:r w:rsidR="00AD43F5">
              <w:rPr>
                <w:sz w:val="18"/>
                <w:szCs w:val="48"/>
              </w:rPr>
              <w:t>the move to online delivery. Feedback stated that s</w:t>
            </w:r>
            <w:r w:rsidRPr="00F43000">
              <w:rPr>
                <w:sz w:val="18"/>
                <w:szCs w:val="48"/>
              </w:rPr>
              <w:t xml:space="preserve">taff </w:t>
            </w:r>
            <w:r w:rsidR="00AD43F5">
              <w:rPr>
                <w:sz w:val="18"/>
                <w:szCs w:val="48"/>
              </w:rPr>
              <w:t xml:space="preserve">are </w:t>
            </w:r>
            <w:r w:rsidRPr="00F43000">
              <w:rPr>
                <w:sz w:val="18"/>
                <w:szCs w:val="48"/>
              </w:rPr>
              <w:t>highly motivated to make online delivery work</w:t>
            </w:r>
            <w:r w:rsidR="00AD43F5">
              <w:rPr>
                <w:sz w:val="18"/>
                <w:szCs w:val="48"/>
              </w:rPr>
              <w:t xml:space="preserve"> and have </w:t>
            </w:r>
            <w:r w:rsidR="00AD43F5" w:rsidRPr="00F43000">
              <w:rPr>
                <w:sz w:val="18"/>
                <w:szCs w:val="48"/>
              </w:rPr>
              <w:t>shown</w:t>
            </w:r>
            <w:r w:rsidRPr="00F43000">
              <w:rPr>
                <w:sz w:val="18"/>
                <w:szCs w:val="48"/>
              </w:rPr>
              <w:t xml:space="preserve"> flexibility and resourcefulness</w:t>
            </w:r>
            <w:r w:rsidR="00AD43F5">
              <w:rPr>
                <w:sz w:val="18"/>
                <w:szCs w:val="48"/>
              </w:rPr>
              <w:t xml:space="preserve">. </w:t>
            </w:r>
          </w:p>
          <w:p w14:paraId="52E28504" w14:textId="74273902" w:rsidR="005F2527" w:rsidRPr="005F2527" w:rsidRDefault="005F2527" w:rsidP="006B2F47">
            <w:pPr>
              <w:pStyle w:val="TableParagraph"/>
              <w:ind w:left="0"/>
              <w:rPr>
                <w:sz w:val="6"/>
                <w:szCs w:val="24"/>
              </w:rPr>
            </w:pPr>
          </w:p>
        </w:tc>
        <w:tc>
          <w:tcPr>
            <w:tcW w:w="1985" w:type="dxa"/>
            <w:shd w:val="clear" w:color="auto" w:fill="auto"/>
          </w:tcPr>
          <w:p w14:paraId="5715BD8C" w14:textId="77777777" w:rsidR="00C148CE" w:rsidRPr="008A3531" w:rsidRDefault="00C148CE" w:rsidP="006B2F47">
            <w:pPr>
              <w:pStyle w:val="TableParagraph"/>
              <w:ind w:left="0"/>
              <w:rPr>
                <w:sz w:val="18"/>
              </w:rPr>
            </w:pPr>
            <w:r>
              <w:rPr>
                <w:sz w:val="18"/>
              </w:rPr>
              <w:t xml:space="preserve"> </w:t>
            </w:r>
            <w:r w:rsidRPr="008A3531">
              <w:rPr>
                <w:sz w:val="18"/>
              </w:rPr>
              <w:t>Student Experience</w:t>
            </w:r>
          </w:p>
          <w:p w14:paraId="78158E8E" w14:textId="77777777" w:rsidR="00C148CE" w:rsidRPr="008A3531" w:rsidRDefault="00C148CE" w:rsidP="006B2F47">
            <w:pPr>
              <w:pStyle w:val="TableParagraph"/>
              <w:rPr>
                <w:sz w:val="18"/>
              </w:rPr>
            </w:pPr>
          </w:p>
        </w:tc>
      </w:tr>
      <w:tr w:rsidR="00C148CE" w:rsidRPr="008063D5" w14:paraId="21CBD011" w14:textId="77777777" w:rsidTr="006B2F47">
        <w:trPr>
          <w:trHeight w:val="607"/>
        </w:trPr>
        <w:tc>
          <w:tcPr>
            <w:tcW w:w="1447" w:type="dxa"/>
            <w:shd w:val="clear" w:color="auto" w:fill="auto"/>
          </w:tcPr>
          <w:p w14:paraId="2FF176E4" w14:textId="188DE57F" w:rsidR="00C148CE" w:rsidRPr="00712013" w:rsidRDefault="009934D8" w:rsidP="006B2F47">
            <w:pPr>
              <w:pStyle w:val="TableParagraph"/>
              <w:ind w:left="0"/>
              <w:rPr>
                <w:sz w:val="18"/>
                <w:szCs w:val="18"/>
              </w:rPr>
            </w:pPr>
            <w:r w:rsidRPr="00712013">
              <w:rPr>
                <w:sz w:val="18"/>
                <w:szCs w:val="18"/>
              </w:rPr>
              <w:t>BVS</w:t>
            </w:r>
          </w:p>
        </w:tc>
        <w:tc>
          <w:tcPr>
            <w:tcW w:w="6520" w:type="dxa"/>
            <w:shd w:val="clear" w:color="auto" w:fill="auto"/>
          </w:tcPr>
          <w:p w14:paraId="5113F13B" w14:textId="5EB0A89D" w:rsidR="002F211D" w:rsidRPr="002F211D" w:rsidRDefault="00712013" w:rsidP="002F211D">
            <w:pPr>
              <w:pStyle w:val="TableParagraph"/>
              <w:ind w:left="0"/>
              <w:rPr>
                <w:sz w:val="18"/>
                <w:szCs w:val="18"/>
              </w:rPr>
            </w:pPr>
            <w:r w:rsidRPr="00712013">
              <w:rPr>
                <w:sz w:val="18"/>
                <w:szCs w:val="18"/>
              </w:rPr>
              <w:t>Active BVS Student Association, even during the Covid-19 lockdown.</w:t>
            </w:r>
            <w:r w:rsidR="002F211D">
              <w:t xml:space="preserve"> </w:t>
            </w:r>
            <w:r w:rsidR="002F211D" w:rsidRPr="002F211D">
              <w:rPr>
                <w:sz w:val="18"/>
                <w:szCs w:val="18"/>
              </w:rPr>
              <w:t>Changes were made to the constitution to take account of Covid-19 restrictions in 2020-21 but the Student Association remained active during the pandemic.</w:t>
            </w:r>
          </w:p>
          <w:p w14:paraId="33665E75" w14:textId="77777777" w:rsidR="00C148CE" w:rsidRDefault="002F211D" w:rsidP="002F211D">
            <w:pPr>
              <w:pStyle w:val="TableParagraph"/>
              <w:ind w:left="0"/>
              <w:rPr>
                <w:sz w:val="18"/>
                <w:szCs w:val="18"/>
              </w:rPr>
            </w:pPr>
            <w:r w:rsidRPr="002F211D">
              <w:rPr>
                <w:sz w:val="18"/>
                <w:szCs w:val="18"/>
              </w:rPr>
              <w:t>Additionally, all SSLC meetings were held online in 2020-21 but what we learned is that it increased student attendance at the meetings. This is something that we will consider for the future as a way of increasing student participation and feedback.</w:t>
            </w:r>
          </w:p>
          <w:p w14:paraId="68F9869E" w14:textId="179B144C" w:rsidR="005F2527" w:rsidRPr="005F2527" w:rsidRDefault="005F2527" w:rsidP="002F211D">
            <w:pPr>
              <w:pStyle w:val="TableParagraph"/>
              <w:ind w:left="0"/>
              <w:rPr>
                <w:sz w:val="6"/>
                <w:szCs w:val="6"/>
              </w:rPr>
            </w:pPr>
          </w:p>
        </w:tc>
        <w:tc>
          <w:tcPr>
            <w:tcW w:w="1985" w:type="dxa"/>
            <w:shd w:val="clear" w:color="auto" w:fill="auto"/>
          </w:tcPr>
          <w:p w14:paraId="47AE4FC3" w14:textId="77777777" w:rsidR="00C148CE" w:rsidRPr="008A3531" w:rsidRDefault="00C148CE" w:rsidP="006B2F47">
            <w:pPr>
              <w:pStyle w:val="TableParagraph"/>
              <w:ind w:left="0"/>
              <w:rPr>
                <w:sz w:val="18"/>
              </w:rPr>
            </w:pPr>
            <w:r>
              <w:rPr>
                <w:sz w:val="18"/>
              </w:rPr>
              <w:t xml:space="preserve"> </w:t>
            </w:r>
            <w:r w:rsidRPr="008A3531">
              <w:rPr>
                <w:sz w:val="18"/>
              </w:rPr>
              <w:t>Student Progression</w:t>
            </w:r>
          </w:p>
          <w:p w14:paraId="0536C90E" w14:textId="77777777" w:rsidR="00C148CE" w:rsidRPr="008A3531" w:rsidRDefault="00C148CE" w:rsidP="006B2F47">
            <w:pPr>
              <w:pStyle w:val="TableParagraph"/>
              <w:rPr>
                <w:sz w:val="18"/>
              </w:rPr>
            </w:pPr>
          </w:p>
        </w:tc>
      </w:tr>
      <w:tr w:rsidR="00C148CE" w:rsidRPr="008063D5" w14:paraId="15335C18" w14:textId="77777777" w:rsidTr="006B2F47">
        <w:trPr>
          <w:trHeight w:val="688"/>
        </w:trPr>
        <w:tc>
          <w:tcPr>
            <w:tcW w:w="1447" w:type="dxa"/>
            <w:shd w:val="clear" w:color="auto" w:fill="auto"/>
          </w:tcPr>
          <w:p w14:paraId="22F9D593" w14:textId="36AD659B" w:rsidR="00C148CE" w:rsidRPr="008A3531" w:rsidRDefault="00C5677D" w:rsidP="006B2F47">
            <w:pPr>
              <w:pStyle w:val="TableParagraph"/>
              <w:ind w:left="0"/>
              <w:rPr>
                <w:sz w:val="18"/>
              </w:rPr>
            </w:pPr>
            <w:r>
              <w:rPr>
                <w:sz w:val="18"/>
              </w:rPr>
              <w:t>LPC</w:t>
            </w:r>
          </w:p>
        </w:tc>
        <w:tc>
          <w:tcPr>
            <w:tcW w:w="6520" w:type="dxa"/>
            <w:shd w:val="clear" w:color="auto" w:fill="auto"/>
          </w:tcPr>
          <w:p w14:paraId="729A8F5B" w14:textId="579E2CF9" w:rsidR="00C148CE" w:rsidRPr="00855C8E" w:rsidRDefault="00855C8E" w:rsidP="00E9692D">
            <w:pPr>
              <w:pStyle w:val="TableParagraph"/>
              <w:ind w:left="0"/>
              <w:rPr>
                <w:sz w:val="18"/>
                <w:szCs w:val="48"/>
              </w:rPr>
            </w:pPr>
            <w:r w:rsidRPr="00855C8E">
              <w:rPr>
                <w:sz w:val="18"/>
                <w:szCs w:val="48"/>
              </w:rPr>
              <w:t>The Training Contract Advisory Service scheme, offering students specific advice on training contract applications</w:t>
            </w:r>
            <w:r>
              <w:rPr>
                <w:sz w:val="18"/>
                <w:szCs w:val="48"/>
              </w:rPr>
              <w:t xml:space="preserve"> and </w:t>
            </w:r>
            <w:r w:rsidR="00E9692D">
              <w:rPr>
                <w:sz w:val="18"/>
                <w:szCs w:val="48"/>
              </w:rPr>
              <w:t xml:space="preserve">the </w:t>
            </w:r>
            <w:r w:rsidR="00E9692D" w:rsidRPr="00E9692D">
              <w:rPr>
                <w:sz w:val="18"/>
                <w:szCs w:val="48"/>
              </w:rPr>
              <w:t>mentoring scheme, whereby students are paired with a</w:t>
            </w:r>
            <w:r w:rsidR="00E9692D">
              <w:rPr>
                <w:sz w:val="18"/>
                <w:szCs w:val="48"/>
              </w:rPr>
              <w:t xml:space="preserve"> </w:t>
            </w:r>
            <w:r w:rsidR="00E9692D" w:rsidRPr="00E9692D">
              <w:rPr>
                <w:sz w:val="18"/>
                <w:szCs w:val="48"/>
              </w:rPr>
              <w:t>mentor from practice to assist with their employability skills</w:t>
            </w:r>
            <w:r w:rsidR="00E9692D">
              <w:rPr>
                <w:sz w:val="18"/>
                <w:szCs w:val="48"/>
              </w:rPr>
              <w:t xml:space="preserve">. </w:t>
            </w:r>
          </w:p>
        </w:tc>
        <w:tc>
          <w:tcPr>
            <w:tcW w:w="1985" w:type="dxa"/>
            <w:shd w:val="clear" w:color="auto" w:fill="auto"/>
          </w:tcPr>
          <w:p w14:paraId="2E7A81E2" w14:textId="77777777" w:rsidR="00C148CE" w:rsidRPr="008A3531" w:rsidRDefault="00C148CE" w:rsidP="006B2F47">
            <w:pPr>
              <w:pStyle w:val="TableParagraph"/>
              <w:ind w:left="0"/>
              <w:rPr>
                <w:sz w:val="18"/>
              </w:rPr>
            </w:pPr>
            <w:r>
              <w:rPr>
                <w:sz w:val="18"/>
              </w:rPr>
              <w:t xml:space="preserve"> </w:t>
            </w:r>
            <w:r w:rsidRPr="008A3531">
              <w:rPr>
                <w:sz w:val="18"/>
              </w:rPr>
              <w:t>Student Employability</w:t>
            </w:r>
          </w:p>
          <w:p w14:paraId="2CD57D44" w14:textId="77777777" w:rsidR="00C148CE" w:rsidRPr="008A3531" w:rsidRDefault="00C148CE" w:rsidP="006B2F47">
            <w:pPr>
              <w:pStyle w:val="TableParagraph"/>
              <w:rPr>
                <w:sz w:val="18"/>
              </w:rPr>
            </w:pPr>
          </w:p>
        </w:tc>
      </w:tr>
      <w:tr w:rsidR="00C148CE" w:rsidRPr="008063D5" w14:paraId="470B3DAF" w14:textId="77777777" w:rsidTr="006B2F47">
        <w:trPr>
          <w:trHeight w:val="300"/>
        </w:trPr>
        <w:tc>
          <w:tcPr>
            <w:tcW w:w="1447" w:type="dxa"/>
            <w:shd w:val="clear" w:color="auto" w:fill="D9D9D9" w:themeFill="background1" w:themeFillShade="D9"/>
          </w:tcPr>
          <w:p w14:paraId="6E60B5A5" w14:textId="77777777" w:rsidR="00C148CE" w:rsidRPr="008063D5" w:rsidRDefault="00C148CE" w:rsidP="006B2F47">
            <w:pPr>
              <w:pStyle w:val="BodyText"/>
              <w:jc w:val="center"/>
              <w:rPr>
                <w:b/>
                <w:sz w:val="18"/>
                <w:szCs w:val="18"/>
              </w:rPr>
            </w:pPr>
            <w:r w:rsidRPr="008063D5">
              <w:rPr>
                <w:b/>
                <w:sz w:val="18"/>
                <w:szCs w:val="18"/>
              </w:rPr>
              <w:t xml:space="preserve">Programme </w:t>
            </w:r>
          </w:p>
        </w:tc>
        <w:tc>
          <w:tcPr>
            <w:tcW w:w="6520" w:type="dxa"/>
            <w:shd w:val="clear" w:color="auto" w:fill="D9D9D9" w:themeFill="background1" w:themeFillShade="D9"/>
          </w:tcPr>
          <w:p w14:paraId="0F256C3C" w14:textId="77777777" w:rsidR="00C148CE" w:rsidRPr="008063D5" w:rsidRDefault="00C148CE" w:rsidP="006B2F47">
            <w:pPr>
              <w:pStyle w:val="BodyText"/>
              <w:jc w:val="center"/>
              <w:rPr>
                <w:b/>
                <w:sz w:val="18"/>
                <w:szCs w:val="18"/>
              </w:rPr>
            </w:pPr>
            <w:r w:rsidRPr="008063D5">
              <w:rPr>
                <w:b/>
                <w:sz w:val="18"/>
                <w:szCs w:val="18"/>
              </w:rPr>
              <w:t>Area for Improvement</w:t>
            </w:r>
            <w:r>
              <w:rPr>
                <w:b/>
                <w:sz w:val="18"/>
                <w:szCs w:val="18"/>
              </w:rPr>
              <w:t>/Enhancement</w:t>
            </w:r>
            <w:r w:rsidRPr="008063D5">
              <w:rPr>
                <w:b/>
                <w:sz w:val="18"/>
                <w:szCs w:val="18"/>
              </w:rPr>
              <w:t xml:space="preserve"> Identified</w:t>
            </w:r>
          </w:p>
        </w:tc>
        <w:tc>
          <w:tcPr>
            <w:tcW w:w="1985" w:type="dxa"/>
            <w:shd w:val="clear" w:color="auto" w:fill="D9D9D9" w:themeFill="background1" w:themeFillShade="D9"/>
          </w:tcPr>
          <w:p w14:paraId="29B605DA" w14:textId="77777777" w:rsidR="00C148CE" w:rsidRPr="008063D5" w:rsidRDefault="00C148CE" w:rsidP="006B2F47">
            <w:pPr>
              <w:pStyle w:val="BodyText"/>
              <w:jc w:val="center"/>
              <w:rPr>
                <w:b/>
                <w:sz w:val="18"/>
                <w:szCs w:val="18"/>
              </w:rPr>
            </w:pPr>
            <w:r w:rsidRPr="008063D5">
              <w:rPr>
                <w:b/>
                <w:sz w:val="18"/>
                <w:szCs w:val="18"/>
              </w:rPr>
              <w:t>KPI</w:t>
            </w:r>
          </w:p>
        </w:tc>
      </w:tr>
      <w:tr w:rsidR="00C148CE" w:rsidRPr="008063D5" w14:paraId="6F2ACCEC" w14:textId="77777777" w:rsidTr="006B2F47">
        <w:trPr>
          <w:trHeight w:val="545"/>
        </w:trPr>
        <w:tc>
          <w:tcPr>
            <w:tcW w:w="1447" w:type="dxa"/>
            <w:shd w:val="clear" w:color="auto" w:fill="auto"/>
          </w:tcPr>
          <w:p w14:paraId="154A32FA" w14:textId="61947814" w:rsidR="00C148CE" w:rsidRPr="008A3531" w:rsidRDefault="00FC1170" w:rsidP="006B2F47">
            <w:pPr>
              <w:pStyle w:val="TableParagraph"/>
              <w:ind w:left="0"/>
              <w:rPr>
                <w:sz w:val="18"/>
              </w:rPr>
            </w:pPr>
            <w:r>
              <w:rPr>
                <w:sz w:val="18"/>
              </w:rPr>
              <w:t>BVS</w:t>
            </w:r>
          </w:p>
        </w:tc>
        <w:tc>
          <w:tcPr>
            <w:tcW w:w="6520" w:type="dxa"/>
            <w:shd w:val="clear" w:color="auto" w:fill="auto"/>
          </w:tcPr>
          <w:p w14:paraId="083BEC3B" w14:textId="77777777" w:rsidR="00C148CE" w:rsidRDefault="00FC1170" w:rsidP="00FC1170">
            <w:pPr>
              <w:pStyle w:val="TableParagraph"/>
              <w:ind w:left="0"/>
              <w:rPr>
                <w:sz w:val="18"/>
                <w:szCs w:val="48"/>
              </w:rPr>
            </w:pPr>
            <w:r w:rsidRPr="00FC1170">
              <w:rPr>
                <w:sz w:val="18"/>
                <w:szCs w:val="48"/>
              </w:rPr>
              <w:t>On-going review of the new blended learning programme for students, the positioning of classes relative to one another and the balance of workload on the new course. At SSLC meetings students commented that the presentation of some of the learning materials on Sway (the new online platform) was inconsistent and that Sway was sometimes difficult to access.</w:t>
            </w:r>
            <w:r>
              <w:rPr>
                <w:sz w:val="18"/>
                <w:szCs w:val="48"/>
              </w:rPr>
              <w:t xml:space="preserve"> </w:t>
            </w:r>
            <w:r w:rsidRPr="00FC1170">
              <w:rPr>
                <w:sz w:val="18"/>
                <w:szCs w:val="48"/>
              </w:rPr>
              <w:t>Sway has been removed and the learning materials (podcasts etc.) are now available on the face of the Moodle page.</w:t>
            </w:r>
          </w:p>
          <w:p w14:paraId="3A261FE1" w14:textId="794286D7" w:rsidR="005F2527" w:rsidRPr="005F2527" w:rsidRDefault="005F2527" w:rsidP="00FC1170">
            <w:pPr>
              <w:pStyle w:val="TableParagraph"/>
              <w:ind w:left="0"/>
              <w:rPr>
                <w:sz w:val="6"/>
                <w:szCs w:val="24"/>
              </w:rPr>
            </w:pPr>
          </w:p>
        </w:tc>
        <w:tc>
          <w:tcPr>
            <w:tcW w:w="1985" w:type="dxa"/>
            <w:shd w:val="clear" w:color="auto" w:fill="auto"/>
          </w:tcPr>
          <w:p w14:paraId="63A1C01F" w14:textId="77777777" w:rsidR="00C148CE" w:rsidRPr="008A3531" w:rsidRDefault="00C148CE" w:rsidP="006B2F47">
            <w:pPr>
              <w:pStyle w:val="TableParagraph"/>
              <w:ind w:left="0"/>
              <w:rPr>
                <w:sz w:val="18"/>
              </w:rPr>
            </w:pPr>
            <w:r>
              <w:rPr>
                <w:sz w:val="18"/>
              </w:rPr>
              <w:t xml:space="preserve"> </w:t>
            </w:r>
            <w:r w:rsidRPr="008A3531">
              <w:rPr>
                <w:sz w:val="18"/>
              </w:rPr>
              <w:t>Student Experience</w:t>
            </w:r>
          </w:p>
          <w:p w14:paraId="4F5446BE" w14:textId="77777777" w:rsidR="00C148CE" w:rsidRPr="008A3531" w:rsidRDefault="00C148CE" w:rsidP="006B2F47">
            <w:pPr>
              <w:pStyle w:val="TableParagraph"/>
              <w:rPr>
                <w:sz w:val="18"/>
              </w:rPr>
            </w:pPr>
          </w:p>
        </w:tc>
      </w:tr>
      <w:tr w:rsidR="00C148CE" w:rsidRPr="008063D5" w14:paraId="01321E11" w14:textId="77777777" w:rsidTr="006B2F47">
        <w:trPr>
          <w:trHeight w:val="404"/>
        </w:trPr>
        <w:tc>
          <w:tcPr>
            <w:tcW w:w="1447" w:type="dxa"/>
            <w:shd w:val="clear" w:color="auto" w:fill="auto"/>
          </w:tcPr>
          <w:p w14:paraId="58047B22" w14:textId="28F5FF63" w:rsidR="00C148CE" w:rsidRPr="008A3531" w:rsidRDefault="00C5677D" w:rsidP="006B2F47">
            <w:pPr>
              <w:pStyle w:val="TableParagraph"/>
              <w:ind w:left="0"/>
              <w:rPr>
                <w:sz w:val="18"/>
              </w:rPr>
            </w:pPr>
            <w:r>
              <w:rPr>
                <w:sz w:val="18"/>
              </w:rPr>
              <w:t>LPC</w:t>
            </w:r>
          </w:p>
        </w:tc>
        <w:tc>
          <w:tcPr>
            <w:tcW w:w="6520" w:type="dxa"/>
            <w:shd w:val="clear" w:color="auto" w:fill="auto"/>
          </w:tcPr>
          <w:p w14:paraId="4DD7F86F" w14:textId="2D53E6B7" w:rsidR="00C148CE" w:rsidRPr="00413A80" w:rsidRDefault="00413A80" w:rsidP="006B2F47">
            <w:pPr>
              <w:pStyle w:val="TableParagraph"/>
              <w:ind w:left="0"/>
              <w:rPr>
                <w:sz w:val="18"/>
                <w:szCs w:val="48"/>
              </w:rPr>
            </w:pPr>
            <w:r w:rsidRPr="00413A80">
              <w:rPr>
                <w:sz w:val="18"/>
                <w:szCs w:val="48"/>
              </w:rPr>
              <w:t>Create list of formative assessment date</w:t>
            </w:r>
            <w:r>
              <w:rPr>
                <w:sz w:val="18"/>
                <w:szCs w:val="48"/>
              </w:rPr>
              <w:t>s to p</w:t>
            </w:r>
            <w:r w:rsidRPr="00413A80">
              <w:rPr>
                <w:sz w:val="18"/>
                <w:szCs w:val="48"/>
              </w:rPr>
              <w:t xml:space="preserve">rovide </w:t>
            </w:r>
            <w:r>
              <w:rPr>
                <w:sz w:val="18"/>
                <w:szCs w:val="48"/>
              </w:rPr>
              <w:t xml:space="preserve">more </w:t>
            </w:r>
            <w:r w:rsidRPr="00413A80">
              <w:rPr>
                <w:sz w:val="18"/>
                <w:szCs w:val="48"/>
              </w:rPr>
              <w:t>clarity for students</w:t>
            </w:r>
            <w:r>
              <w:rPr>
                <w:sz w:val="18"/>
                <w:szCs w:val="48"/>
              </w:rPr>
              <w:t xml:space="preserve">. </w:t>
            </w:r>
          </w:p>
        </w:tc>
        <w:tc>
          <w:tcPr>
            <w:tcW w:w="1985" w:type="dxa"/>
            <w:shd w:val="clear" w:color="auto" w:fill="auto"/>
          </w:tcPr>
          <w:p w14:paraId="71628A6B" w14:textId="77777777" w:rsidR="00C148CE" w:rsidRPr="008A3531" w:rsidRDefault="00C148CE" w:rsidP="006B2F47">
            <w:pPr>
              <w:pStyle w:val="TableParagraph"/>
              <w:ind w:left="0"/>
              <w:rPr>
                <w:sz w:val="18"/>
              </w:rPr>
            </w:pPr>
            <w:r>
              <w:rPr>
                <w:sz w:val="18"/>
              </w:rPr>
              <w:t xml:space="preserve"> </w:t>
            </w:r>
            <w:r w:rsidRPr="008A3531">
              <w:rPr>
                <w:sz w:val="18"/>
              </w:rPr>
              <w:t>Student Progression</w:t>
            </w:r>
          </w:p>
          <w:p w14:paraId="6C6531BD" w14:textId="77777777" w:rsidR="00C148CE" w:rsidRPr="008A3531" w:rsidRDefault="00C148CE" w:rsidP="006B2F47">
            <w:pPr>
              <w:pStyle w:val="TableParagraph"/>
              <w:rPr>
                <w:sz w:val="18"/>
              </w:rPr>
            </w:pPr>
          </w:p>
        </w:tc>
      </w:tr>
      <w:tr w:rsidR="00C148CE" w:rsidRPr="008063D5" w14:paraId="67C93340" w14:textId="77777777" w:rsidTr="006B2F47">
        <w:trPr>
          <w:trHeight w:val="380"/>
        </w:trPr>
        <w:tc>
          <w:tcPr>
            <w:tcW w:w="1447" w:type="dxa"/>
            <w:shd w:val="clear" w:color="auto" w:fill="auto"/>
          </w:tcPr>
          <w:p w14:paraId="7AB83622" w14:textId="1058417C" w:rsidR="00C148CE" w:rsidRPr="008A3531" w:rsidRDefault="006B4356" w:rsidP="006B2F47">
            <w:pPr>
              <w:pStyle w:val="TableParagraph"/>
              <w:ind w:left="0"/>
              <w:rPr>
                <w:sz w:val="18"/>
              </w:rPr>
            </w:pPr>
            <w:r w:rsidRPr="001F0E3F">
              <w:rPr>
                <w:sz w:val="18"/>
              </w:rPr>
              <w:t>LLM International Business Law</w:t>
            </w:r>
          </w:p>
        </w:tc>
        <w:tc>
          <w:tcPr>
            <w:tcW w:w="6520" w:type="dxa"/>
            <w:shd w:val="clear" w:color="auto" w:fill="auto"/>
          </w:tcPr>
          <w:p w14:paraId="17DD6730" w14:textId="77777777" w:rsidR="00C148CE" w:rsidRDefault="00403B3C" w:rsidP="006B2F47">
            <w:pPr>
              <w:pStyle w:val="TableParagraph"/>
              <w:ind w:left="0"/>
              <w:rPr>
                <w:sz w:val="18"/>
                <w:szCs w:val="48"/>
              </w:rPr>
            </w:pPr>
            <w:r>
              <w:rPr>
                <w:sz w:val="18"/>
                <w:szCs w:val="48"/>
              </w:rPr>
              <w:t>Better e</w:t>
            </w:r>
            <w:r w:rsidRPr="00532DD6">
              <w:rPr>
                <w:sz w:val="18"/>
                <w:szCs w:val="48"/>
              </w:rPr>
              <w:t>xposu</w:t>
            </w:r>
            <w:r>
              <w:rPr>
                <w:sz w:val="18"/>
                <w:szCs w:val="48"/>
              </w:rPr>
              <w:t>re for</w:t>
            </w:r>
            <w:r w:rsidR="00532DD6" w:rsidRPr="00532DD6">
              <w:rPr>
                <w:sz w:val="18"/>
                <w:szCs w:val="48"/>
              </w:rPr>
              <w:t xml:space="preserve"> students to potential careers through invited speaker series</w:t>
            </w:r>
            <w:r>
              <w:rPr>
                <w:sz w:val="18"/>
                <w:szCs w:val="48"/>
              </w:rPr>
              <w:t>. Action to be taken include to r</w:t>
            </w:r>
            <w:r w:rsidR="00532DD6" w:rsidRPr="00532DD6">
              <w:rPr>
                <w:sz w:val="18"/>
                <w:szCs w:val="48"/>
              </w:rPr>
              <w:t>ecord invited speaker events held at City</w:t>
            </w:r>
            <w:r>
              <w:rPr>
                <w:sz w:val="18"/>
                <w:szCs w:val="48"/>
              </w:rPr>
              <w:t xml:space="preserve">. </w:t>
            </w:r>
            <w:r w:rsidR="00532DD6" w:rsidRPr="00532DD6">
              <w:rPr>
                <w:sz w:val="18"/>
                <w:szCs w:val="48"/>
              </w:rPr>
              <w:t xml:space="preserve"> </w:t>
            </w:r>
          </w:p>
          <w:p w14:paraId="4352737B" w14:textId="24D4EEE4" w:rsidR="006B4356" w:rsidRPr="005F2527" w:rsidRDefault="006B4356" w:rsidP="006B2F47">
            <w:pPr>
              <w:pStyle w:val="TableParagraph"/>
              <w:ind w:left="0"/>
              <w:rPr>
                <w:sz w:val="6"/>
                <w:szCs w:val="24"/>
              </w:rPr>
            </w:pPr>
          </w:p>
        </w:tc>
        <w:tc>
          <w:tcPr>
            <w:tcW w:w="1985" w:type="dxa"/>
            <w:shd w:val="clear" w:color="auto" w:fill="auto"/>
          </w:tcPr>
          <w:p w14:paraId="4D25088E" w14:textId="77777777" w:rsidR="00C148CE" w:rsidRPr="008A3531" w:rsidRDefault="00C148CE" w:rsidP="006B2F47">
            <w:pPr>
              <w:pStyle w:val="TableParagraph"/>
              <w:ind w:left="0"/>
              <w:rPr>
                <w:sz w:val="18"/>
              </w:rPr>
            </w:pPr>
            <w:r>
              <w:rPr>
                <w:sz w:val="18"/>
              </w:rPr>
              <w:t xml:space="preserve"> </w:t>
            </w:r>
            <w:r w:rsidRPr="008A3531">
              <w:rPr>
                <w:sz w:val="18"/>
              </w:rPr>
              <w:t>Student Employability</w:t>
            </w:r>
          </w:p>
          <w:p w14:paraId="20C60562" w14:textId="77777777" w:rsidR="00C148CE" w:rsidRPr="008A3531" w:rsidRDefault="00C148CE" w:rsidP="006B2F47">
            <w:pPr>
              <w:pStyle w:val="TableParagraph"/>
              <w:rPr>
                <w:sz w:val="18"/>
              </w:rPr>
            </w:pPr>
          </w:p>
        </w:tc>
      </w:tr>
    </w:tbl>
    <w:p w14:paraId="2CC0165D" w14:textId="77777777" w:rsidR="00C148CE" w:rsidRDefault="00C148CE" w:rsidP="00C148CE">
      <w:pPr>
        <w:rPr>
          <w:sz w:val="20"/>
        </w:rPr>
      </w:pPr>
    </w:p>
    <w:tbl>
      <w:tblPr>
        <w:tblW w:w="99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7"/>
        <w:gridCol w:w="6520"/>
        <w:gridCol w:w="1985"/>
      </w:tblGrid>
      <w:tr w:rsidR="00C148CE" w:rsidRPr="00F67D53" w14:paraId="45FF6DC3" w14:textId="77777777" w:rsidTr="006B2F47">
        <w:trPr>
          <w:trHeight w:val="377"/>
        </w:trPr>
        <w:tc>
          <w:tcPr>
            <w:tcW w:w="9952" w:type="dxa"/>
            <w:gridSpan w:val="3"/>
            <w:shd w:val="clear" w:color="auto" w:fill="F1F1F1"/>
          </w:tcPr>
          <w:p w14:paraId="6026A7C7" w14:textId="77777777" w:rsidR="00C148CE" w:rsidRPr="00F67D53" w:rsidRDefault="00C148CE" w:rsidP="006B2F47">
            <w:pPr>
              <w:pStyle w:val="TableParagraph"/>
              <w:spacing w:line="225" w:lineRule="exact"/>
              <w:ind w:left="0"/>
              <w:rPr>
                <w:b/>
                <w:sz w:val="18"/>
                <w:szCs w:val="18"/>
              </w:rPr>
            </w:pPr>
            <w:r w:rsidRPr="00F67D53">
              <w:rPr>
                <w:b/>
                <w:sz w:val="18"/>
                <w:szCs w:val="18"/>
              </w:rPr>
              <w:t xml:space="preserve">  School of Mathematics, Computer Science &amp; Engineering  </w:t>
            </w:r>
          </w:p>
        </w:tc>
      </w:tr>
      <w:tr w:rsidR="00C148CE" w:rsidRPr="00F67D53" w14:paraId="78DA10C3" w14:textId="77777777" w:rsidTr="006B2F47">
        <w:trPr>
          <w:trHeight w:val="327"/>
        </w:trPr>
        <w:tc>
          <w:tcPr>
            <w:tcW w:w="1447" w:type="dxa"/>
            <w:shd w:val="clear" w:color="auto" w:fill="D9D9D9"/>
          </w:tcPr>
          <w:p w14:paraId="73229DF7" w14:textId="77777777" w:rsidR="00C148CE" w:rsidRPr="00F67D53" w:rsidRDefault="00C148CE" w:rsidP="006B2F47">
            <w:pPr>
              <w:pStyle w:val="BodyText"/>
              <w:jc w:val="center"/>
              <w:rPr>
                <w:b/>
                <w:sz w:val="18"/>
                <w:szCs w:val="18"/>
              </w:rPr>
            </w:pPr>
            <w:r w:rsidRPr="00F67D53">
              <w:rPr>
                <w:b/>
                <w:sz w:val="18"/>
                <w:szCs w:val="18"/>
              </w:rPr>
              <w:t xml:space="preserve">Programme </w:t>
            </w:r>
          </w:p>
        </w:tc>
        <w:tc>
          <w:tcPr>
            <w:tcW w:w="6520" w:type="dxa"/>
            <w:shd w:val="clear" w:color="auto" w:fill="D9D9D9"/>
          </w:tcPr>
          <w:p w14:paraId="1212FB8D" w14:textId="77777777" w:rsidR="00C148CE" w:rsidRPr="00F67D53" w:rsidRDefault="00C148CE" w:rsidP="006B2F47">
            <w:pPr>
              <w:pStyle w:val="BodyText"/>
              <w:jc w:val="center"/>
              <w:rPr>
                <w:b/>
                <w:sz w:val="18"/>
                <w:szCs w:val="18"/>
              </w:rPr>
            </w:pPr>
            <w:r w:rsidRPr="00F67D53">
              <w:rPr>
                <w:b/>
                <w:sz w:val="18"/>
                <w:szCs w:val="18"/>
              </w:rPr>
              <w:t>Good Practice Identified</w:t>
            </w:r>
          </w:p>
        </w:tc>
        <w:tc>
          <w:tcPr>
            <w:tcW w:w="1985" w:type="dxa"/>
            <w:shd w:val="clear" w:color="auto" w:fill="D9D9D9"/>
          </w:tcPr>
          <w:p w14:paraId="7D491C92" w14:textId="77777777" w:rsidR="00C148CE" w:rsidRPr="00F67D53" w:rsidRDefault="00C148CE" w:rsidP="006B2F47">
            <w:pPr>
              <w:pStyle w:val="BodyText"/>
              <w:jc w:val="center"/>
              <w:rPr>
                <w:b/>
                <w:sz w:val="18"/>
                <w:szCs w:val="18"/>
              </w:rPr>
            </w:pPr>
            <w:r w:rsidRPr="00F67D53">
              <w:rPr>
                <w:b/>
                <w:sz w:val="18"/>
                <w:szCs w:val="18"/>
              </w:rPr>
              <w:t>KPI</w:t>
            </w:r>
          </w:p>
        </w:tc>
      </w:tr>
      <w:tr w:rsidR="00C148CE" w:rsidRPr="00F67D53" w14:paraId="1D5357BE" w14:textId="77777777" w:rsidTr="006B2F47">
        <w:trPr>
          <w:trHeight w:val="519"/>
        </w:trPr>
        <w:tc>
          <w:tcPr>
            <w:tcW w:w="1447" w:type="dxa"/>
            <w:shd w:val="clear" w:color="auto" w:fill="auto"/>
          </w:tcPr>
          <w:p w14:paraId="60C1EF44" w14:textId="701F3294" w:rsidR="00C148CE" w:rsidRPr="00F67D53" w:rsidRDefault="007C118F" w:rsidP="006B2F47">
            <w:pPr>
              <w:pStyle w:val="TableParagraph"/>
              <w:ind w:left="0"/>
              <w:rPr>
                <w:sz w:val="18"/>
                <w:szCs w:val="18"/>
              </w:rPr>
            </w:pPr>
            <w:r w:rsidRPr="00F67D53">
              <w:rPr>
                <w:sz w:val="18"/>
                <w:szCs w:val="18"/>
              </w:rPr>
              <w:t xml:space="preserve">MSc Renewable Energy and Power Systems Management </w:t>
            </w:r>
          </w:p>
        </w:tc>
        <w:tc>
          <w:tcPr>
            <w:tcW w:w="6520" w:type="dxa"/>
            <w:shd w:val="clear" w:color="auto" w:fill="auto"/>
          </w:tcPr>
          <w:p w14:paraId="56745AFE" w14:textId="4B96D671" w:rsidR="00C148CE" w:rsidRPr="00F67D53" w:rsidRDefault="00AA67D8" w:rsidP="006B2F47">
            <w:pPr>
              <w:pStyle w:val="TableParagraph"/>
              <w:ind w:left="0"/>
              <w:rPr>
                <w:sz w:val="18"/>
                <w:szCs w:val="18"/>
              </w:rPr>
            </w:pPr>
            <w:r w:rsidRPr="00F67D53">
              <w:rPr>
                <w:sz w:val="18"/>
                <w:szCs w:val="18"/>
              </w:rPr>
              <w:t>Smooth programme management, and a course that is well received by students due to its emphasis on power networks and renewable energy.</w:t>
            </w:r>
          </w:p>
        </w:tc>
        <w:tc>
          <w:tcPr>
            <w:tcW w:w="1985" w:type="dxa"/>
            <w:shd w:val="clear" w:color="auto" w:fill="auto"/>
          </w:tcPr>
          <w:p w14:paraId="48D3A4F4" w14:textId="77777777" w:rsidR="00C148CE" w:rsidRPr="00F67D53" w:rsidRDefault="00C148CE" w:rsidP="006B2F47">
            <w:pPr>
              <w:pStyle w:val="TableParagraph"/>
              <w:ind w:left="0"/>
              <w:rPr>
                <w:sz w:val="18"/>
                <w:szCs w:val="18"/>
              </w:rPr>
            </w:pPr>
            <w:r w:rsidRPr="00F67D53">
              <w:rPr>
                <w:sz w:val="18"/>
                <w:szCs w:val="18"/>
              </w:rPr>
              <w:t xml:space="preserve"> Student Experience</w:t>
            </w:r>
          </w:p>
          <w:p w14:paraId="7A6C06F1" w14:textId="77777777" w:rsidR="00C148CE" w:rsidRPr="00F67D53" w:rsidRDefault="00C148CE" w:rsidP="006B2F47">
            <w:pPr>
              <w:pStyle w:val="TableParagraph"/>
              <w:rPr>
                <w:sz w:val="18"/>
                <w:szCs w:val="18"/>
              </w:rPr>
            </w:pPr>
          </w:p>
        </w:tc>
      </w:tr>
      <w:tr w:rsidR="00C148CE" w:rsidRPr="00F67D53" w14:paraId="2486C73E" w14:textId="77777777" w:rsidTr="006B2F47">
        <w:trPr>
          <w:trHeight w:val="551"/>
        </w:trPr>
        <w:tc>
          <w:tcPr>
            <w:tcW w:w="1447" w:type="dxa"/>
            <w:shd w:val="clear" w:color="auto" w:fill="auto"/>
          </w:tcPr>
          <w:p w14:paraId="2159E82C" w14:textId="6DE92553" w:rsidR="00C148CE" w:rsidRPr="00F67D53" w:rsidRDefault="000057F3" w:rsidP="006B2F47">
            <w:pPr>
              <w:pStyle w:val="TableParagraph"/>
              <w:ind w:left="0"/>
              <w:rPr>
                <w:sz w:val="18"/>
                <w:szCs w:val="18"/>
              </w:rPr>
            </w:pPr>
            <w:r w:rsidRPr="000057F3">
              <w:rPr>
                <w:sz w:val="18"/>
                <w:szCs w:val="18"/>
              </w:rPr>
              <w:t>MSc Computer Games Technology</w:t>
            </w:r>
          </w:p>
        </w:tc>
        <w:tc>
          <w:tcPr>
            <w:tcW w:w="6520" w:type="dxa"/>
            <w:shd w:val="clear" w:color="auto" w:fill="auto"/>
          </w:tcPr>
          <w:p w14:paraId="6D962101" w14:textId="77777777" w:rsidR="00C148CE" w:rsidRDefault="00D2442D" w:rsidP="006B2F47">
            <w:pPr>
              <w:pStyle w:val="TableParagraph"/>
              <w:ind w:left="0"/>
              <w:rPr>
                <w:sz w:val="18"/>
                <w:szCs w:val="18"/>
              </w:rPr>
            </w:pPr>
            <w:r w:rsidRPr="00D2442D">
              <w:rPr>
                <w:sz w:val="18"/>
                <w:szCs w:val="18"/>
              </w:rPr>
              <w:t>All modules assessed by 100% coursework. This allows students to spend longer working on coursework as the exam period can be used for assessment, improving both student experience and progression. Students also have higher quality outputs to use for their portfolios.</w:t>
            </w:r>
          </w:p>
          <w:p w14:paraId="2D42B982" w14:textId="7DE24C4D" w:rsidR="005F2527" w:rsidRPr="005F2527" w:rsidRDefault="005F2527" w:rsidP="006B2F47">
            <w:pPr>
              <w:pStyle w:val="TableParagraph"/>
              <w:ind w:left="0"/>
              <w:rPr>
                <w:sz w:val="6"/>
                <w:szCs w:val="6"/>
              </w:rPr>
            </w:pPr>
          </w:p>
        </w:tc>
        <w:tc>
          <w:tcPr>
            <w:tcW w:w="1985" w:type="dxa"/>
            <w:shd w:val="clear" w:color="auto" w:fill="auto"/>
          </w:tcPr>
          <w:p w14:paraId="73D37B14" w14:textId="77777777" w:rsidR="00C148CE" w:rsidRPr="00F67D53" w:rsidRDefault="00C148CE" w:rsidP="006B2F47">
            <w:pPr>
              <w:pStyle w:val="TableParagraph"/>
              <w:ind w:left="0"/>
              <w:rPr>
                <w:sz w:val="18"/>
                <w:szCs w:val="18"/>
              </w:rPr>
            </w:pPr>
            <w:r w:rsidRPr="00F67D53">
              <w:rPr>
                <w:sz w:val="18"/>
                <w:szCs w:val="18"/>
              </w:rPr>
              <w:t xml:space="preserve"> Student Progression</w:t>
            </w:r>
          </w:p>
          <w:p w14:paraId="132599B7" w14:textId="77777777" w:rsidR="00C148CE" w:rsidRPr="00F67D53" w:rsidRDefault="00C148CE" w:rsidP="006B2F47">
            <w:pPr>
              <w:pStyle w:val="TableParagraph"/>
              <w:rPr>
                <w:sz w:val="18"/>
                <w:szCs w:val="18"/>
              </w:rPr>
            </w:pPr>
          </w:p>
        </w:tc>
      </w:tr>
      <w:tr w:rsidR="00C148CE" w:rsidRPr="00F67D53" w14:paraId="3F11E9DC" w14:textId="77777777" w:rsidTr="006B2F47">
        <w:trPr>
          <w:trHeight w:val="414"/>
        </w:trPr>
        <w:tc>
          <w:tcPr>
            <w:tcW w:w="1447" w:type="dxa"/>
            <w:shd w:val="clear" w:color="auto" w:fill="auto"/>
          </w:tcPr>
          <w:p w14:paraId="61964D1E" w14:textId="78ED9BBE" w:rsidR="00C148CE" w:rsidRPr="00F67D53" w:rsidRDefault="00536744" w:rsidP="006B2F47">
            <w:pPr>
              <w:pStyle w:val="TableParagraph"/>
              <w:ind w:left="0"/>
              <w:rPr>
                <w:sz w:val="18"/>
                <w:szCs w:val="18"/>
              </w:rPr>
            </w:pPr>
            <w:r>
              <w:rPr>
                <w:sz w:val="18"/>
                <w:szCs w:val="18"/>
              </w:rPr>
              <w:t xml:space="preserve">MSc Aviation </w:t>
            </w:r>
          </w:p>
        </w:tc>
        <w:tc>
          <w:tcPr>
            <w:tcW w:w="6520" w:type="dxa"/>
            <w:shd w:val="clear" w:color="auto" w:fill="auto"/>
          </w:tcPr>
          <w:p w14:paraId="5E85F491" w14:textId="77777777" w:rsidR="00C148CE" w:rsidRDefault="00AE1CCC" w:rsidP="00ED785B">
            <w:pPr>
              <w:pStyle w:val="TableParagraph"/>
              <w:ind w:left="0"/>
              <w:rPr>
                <w:sz w:val="18"/>
                <w:szCs w:val="18"/>
              </w:rPr>
            </w:pPr>
            <w:r>
              <w:rPr>
                <w:sz w:val="18"/>
                <w:szCs w:val="18"/>
              </w:rPr>
              <w:t>A f</w:t>
            </w:r>
            <w:r w:rsidR="00ED785B" w:rsidRPr="00ED785B">
              <w:rPr>
                <w:sz w:val="18"/>
                <w:szCs w:val="18"/>
              </w:rPr>
              <w:t>lexible part-time course structure</w:t>
            </w:r>
            <w:r w:rsidR="00ED785B">
              <w:rPr>
                <w:sz w:val="18"/>
                <w:szCs w:val="18"/>
              </w:rPr>
              <w:t xml:space="preserve"> and b</w:t>
            </w:r>
            <w:r w:rsidR="00ED785B" w:rsidRPr="00ED785B">
              <w:rPr>
                <w:sz w:val="18"/>
                <w:szCs w:val="18"/>
              </w:rPr>
              <w:t>lock taught modules enable effective work/study time management.</w:t>
            </w:r>
          </w:p>
          <w:p w14:paraId="10D99DDD" w14:textId="337D0718" w:rsidR="005F2527" w:rsidRPr="005F2527" w:rsidRDefault="005F2527" w:rsidP="00ED785B">
            <w:pPr>
              <w:pStyle w:val="TableParagraph"/>
              <w:ind w:left="0"/>
              <w:rPr>
                <w:sz w:val="6"/>
                <w:szCs w:val="6"/>
              </w:rPr>
            </w:pPr>
          </w:p>
        </w:tc>
        <w:tc>
          <w:tcPr>
            <w:tcW w:w="1985" w:type="dxa"/>
            <w:shd w:val="clear" w:color="auto" w:fill="auto"/>
          </w:tcPr>
          <w:p w14:paraId="0789E3C2" w14:textId="77777777" w:rsidR="00C148CE" w:rsidRPr="00F67D53" w:rsidRDefault="00C148CE" w:rsidP="006B2F47">
            <w:pPr>
              <w:pStyle w:val="TableParagraph"/>
              <w:ind w:left="0"/>
              <w:rPr>
                <w:sz w:val="18"/>
                <w:szCs w:val="18"/>
              </w:rPr>
            </w:pPr>
            <w:r w:rsidRPr="00F67D53">
              <w:rPr>
                <w:sz w:val="18"/>
                <w:szCs w:val="18"/>
              </w:rPr>
              <w:t xml:space="preserve"> Student Employability</w:t>
            </w:r>
          </w:p>
          <w:p w14:paraId="4FF32CFE" w14:textId="77777777" w:rsidR="00C148CE" w:rsidRPr="00F67D53" w:rsidRDefault="00C148CE" w:rsidP="006B2F47">
            <w:pPr>
              <w:pStyle w:val="TableParagraph"/>
              <w:rPr>
                <w:sz w:val="18"/>
                <w:szCs w:val="18"/>
              </w:rPr>
            </w:pPr>
          </w:p>
        </w:tc>
      </w:tr>
      <w:tr w:rsidR="00C148CE" w:rsidRPr="00F67D53" w14:paraId="2710E7D3" w14:textId="77777777" w:rsidTr="006B2F47">
        <w:trPr>
          <w:trHeight w:val="300"/>
        </w:trPr>
        <w:tc>
          <w:tcPr>
            <w:tcW w:w="1447" w:type="dxa"/>
            <w:shd w:val="clear" w:color="auto" w:fill="D9D9D9" w:themeFill="background1" w:themeFillShade="D9"/>
          </w:tcPr>
          <w:p w14:paraId="2D4571BE" w14:textId="77777777" w:rsidR="00C148CE" w:rsidRPr="00F67D53" w:rsidRDefault="00C148CE" w:rsidP="006B2F47">
            <w:pPr>
              <w:pStyle w:val="BodyText"/>
              <w:jc w:val="center"/>
              <w:rPr>
                <w:b/>
                <w:sz w:val="18"/>
                <w:szCs w:val="18"/>
              </w:rPr>
            </w:pPr>
            <w:r w:rsidRPr="00F67D53">
              <w:rPr>
                <w:b/>
                <w:sz w:val="18"/>
                <w:szCs w:val="18"/>
              </w:rPr>
              <w:t xml:space="preserve">Programme </w:t>
            </w:r>
          </w:p>
        </w:tc>
        <w:tc>
          <w:tcPr>
            <w:tcW w:w="6520" w:type="dxa"/>
            <w:shd w:val="clear" w:color="auto" w:fill="D9D9D9" w:themeFill="background1" w:themeFillShade="D9"/>
          </w:tcPr>
          <w:p w14:paraId="5C29512D" w14:textId="77777777" w:rsidR="00C148CE" w:rsidRPr="00F67D53" w:rsidRDefault="00C148CE" w:rsidP="006B2F47">
            <w:pPr>
              <w:pStyle w:val="BodyText"/>
              <w:jc w:val="center"/>
              <w:rPr>
                <w:b/>
                <w:sz w:val="18"/>
                <w:szCs w:val="18"/>
              </w:rPr>
            </w:pPr>
            <w:r w:rsidRPr="00F67D53">
              <w:rPr>
                <w:b/>
                <w:sz w:val="18"/>
                <w:szCs w:val="18"/>
              </w:rPr>
              <w:t>Area for Improvement/Enhancement Identified</w:t>
            </w:r>
          </w:p>
        </w:tc>
        <w:tc>
          <w:tcPr>
            <w:tcW w:w="1985" w:type="dxa"/>
            <w:shd w:val="clear" w:color="auto" w:fill="D9D9D9" w:themeFill="background1" w:themeFillShade="D9"/>
          </w:tcPr>
          <w:p w14:paraId="381C0C4E" w14:textId="77777777" w:rsidR="00C148CE" w:rsidRPr="00F67D53" w:rsidRDefault="00C148CE" w:rsidP="006B2F47">
            <w:pPr>
              <w:pStyle w:val="BodyText"/>
              <w:jc w:val="center"/>
              <w:rPr>
                <w:b/>
                <w:sz w:val="18"/>
                <w:szCs w:val="18"/>
              </w:rPr>
            </w:pPr>
            <w:r w:rsidRPr="00F67D53">
              <w:rPr>
                <w:b/>
                <w:sz w:val="18"/>
                <w:szCs w:val="18"/>
              </w:rPr>
              <w:t>KPI</w:t>
            </w:r>
          </w:p>
        </w:tc>
      </w:tr>
      <w:tr w:rsidR="00C148CE" w:rsidRPr="00F67D53" w14:paraId="3CA7960A" w14:textId="77777777" w:rsidTr="006B2F47">
        <w:trPr>
          <w:trHeight w:val="545"/>
        </w:trPr>
        <w:tc>
          <w:tcPr>
            <w:tcW w:w="1447" w:type="dxa"/>
            <w:shd w:val="clear" w:color="auto" w:fill="auto"/>
          </w:tcPr>
          <w:p w14:paraId="4E9A5B2C" w14:textId="60C64CBD" w:rsidR="00C148CE" w:rsidRPr="00F67D53" w:rsidRDefault="00343BF0" w:rsidP="006B2F47">
            <w:pPr>
              <w:pStyle w:val="TableParagraph"/>
              <w:ind w:left="0"/>
              <w:rPr>
                <w:sz w:val="18"/>
                <w:szCs w:val="18"/>
              </w:rPr>
            </w:pPr>
            <w:r w:rsidRPr="00F67D53">
              <w:rPr>
                <w:sz w:val="18"/>
                <w:szCs w:val="18"/>
              </w:rPr>
              <w:t>MSc Project Management Finance and Risk</w:t>
            </w:r>
          </w:p>
        </w:tc>
        <w:tc>
          <w:tcPr>
            <w:tcW w:w="6520" w:type="dxa"/>
            <w:shd w:val="clear" w:color="auto" w:fill="auto"/>
          </w:tcPr>
          <w:p w14:paraId="40EA9246" w14:textId="77777777" w:rsidR="00C148CE" w:rsidRDefault="00005B08" w:rsidP="006B2F47">
            <w:pPr>
              <w:pStyle w:val="TableParagraph"/>
              <w:ind w:left="0"/>
              <w:rPr>
                <w:sz w:val="18"/>
                <w:szCs w:val="18"/>
              </w:rPr>
            </w:pPr>
            <w:r w:rsidRPr="00F67D53">
              <w:rPr>
                <w:sz w:val="18"/>
                <w:szCs w:val="18"/>
              </w:rPr>
              <w:t>Provision of additional information on the content, learning outcomes and assessment of elective modules. Issue raised by student reps.</w:t>
            </w:r>
            <w:r w:rsidR="009733B2" w:rsidRPr="00F67D53">
              <w:rPr>
                <w:sz w:val="18"/>
                <w:szCs w:val="18"/>
              </w:rPr>
              <w:t xml:space="preserve"> Short videos describing content, objectives and assessment of electives were provided by module leaders and uploaded in Moodle early in Term 1. This information complements the module specifications also available in Moodle.</w:t>
            </w:r>
          </w:p>
          <w:p w14:paraId="68FAC6F0" w14:textId="54043824" w:rsidR="005F2527" w:rsidRPr="005F2527" w:rsidRDefault="005F2527" w:rsidP="006B2F47">
            <w:pPr>
              <w:pStyle w:val="TableParagraph"/>
              <w:ind w:left="0"/>
              <w:rPr>
                <w:sz w:val="6"/>
                <w:szCs w:val="6"/>
              </w:rPr>
            </w:pPr>
          </w:p>
        </w:tc>
        <w:tc>
          <w:tcPr>
            <w:tcW w:w="1985" w:type="dxa"/>
            <w:shd w:val="clear" w:color="auto" w:fill="auto"/>
          </w:tcPr>
          <w:p w14:paraId="77AED68D" w14:textId="77777777" w:rsidR="00C148CE" w:rsidRPr="00F67D53" w:rsidRDefault="00C148CE" w:rsidP="006B2F47">
            <w:pPr>
              <w:pStyle w:val="TableParagraph"/>
              <w:ind w:left="0"/>
              <w:rPr>
                <w:sz w:val="18"/>
                <w:szCs w:val="18"/>
              </w:rPr>
            </w:pPr>
            <w:r w:rsidRPr="00F67D53">
              <w:rPr>
                <w:sz w:val="18"/>
                <w:szCs w:val="18"/>
              </w:rPr>
              <w:t xml:space="preserve"> Student Experience</w:t>
            </w:r>
          </w:p>
          <w:p w14:paraId="0969D89C" w14:textId="77777777" w:rsidR="00C148CE" w:rsidRPr="00F67D53" w:rsidRDefault="00C148CE" w:rsidP="006B2F47">
            <w:pPr>
              <w:pStyle w:val="TableParagraph"/>
              <w:rPr>
                <w:sz w:val="18"/>
                <w:szCs w:val="18"/>
              </w:rPr>
            </w:pPr>
          </w:p>
        </w:tc>
      </w:tr>
      <w:tr w:rsidR="00C148CE" w:rsidRPr="00F67D53" w14:paraId="487FAC58" w14:textId="77777777" w:rsidTr="006B2F47">
        <w:trPr>
          <w:trHeight w:val="542"/>
        </w:trPr>
        <w:tc>
          <w:tcPr>
            <w:tcW w:w="1447" w:type="dxa"/>
            <w:shd w:val="clear" w:color="auto" w:fill="auto"/>
          </w:tcPr>
          <w:p w14:paraId="0433CE69" w14:textId="59F9CBA7" w:rsidR="00C148CE" w:rsidRPr="00F67D53" w:rsidRDefault="00F67D53" w:rsidP="006B2F47">
            <w:pPr>
              <w:pStyle w:val="TableParagraph"/>
              <w:ind w:left="0"/>
              <w:rPr>
                <w:sz w:val="18"/>
                <w:szCs w:val="18"/>
              </w:rPr>
            </w:pPr>
            <w:r w:rsidRPr="00F67D53">
              <w:rPr>
                <w:sz w:val="18"/>
                <w:szCs w:val="18"/>
              </w:rPr>
              <w:t>MSc Cyber Security</w:t>
            </w:r>
          </w:p>
        </w:tc>
        <w:tc>
          <w:tcPr>
            <w:tcW w:w="6520" w:type="dxa"/>
            <w:shd w:val="clear" w:color="auto" w:fill="auto"/>
          </w:tcPr>
          <w:p w14:paraId="7AB7E529" w14:textId="77777777" w:rsidR="00C148CE" w:rsidRDefault="00F67D53" w:rsidP="00116F5D">
            <w:pPr>
              <w:pStyle w:val="TableParagraph"/>
              <w:ind w:left="0"/>
              <w:rPr>
                <w:sz w:val="18"/>
                <w:szCs w:val="18"/>
              </w:rPr>
            </w:pPr>
            <w:r w:rsidRPr="00F67D53">
              <w:rPr>
                <w:sz w:val="18"/>
                <w:szCs w:val="18"/>
              </w:rPr>
              <w:t>Improve the quality of assessment</w:t>
            </w:r>
            <w:r>
              <w:rPr>
                <w:sz w:val="18"/>
                <w:szCs w:val="18"/>
              </w:rPr>
              <w:t xml:space="preserve">. </w:t>
            </w:r>
            <w:r w:rsidR="00116F5D" w:rsidRPr="00116F5D">
              <w:rPr>
                <w:sz w:val="18"/>
                <w:szCs w:val="18"/>
              </w:rPr>
              <w:t>Review balance of assessment formats across the programme when sharing modules</w:t>
            </w:r>
            <w:r w:rsidR="00116F5D">
              <w:rPr>
                <w:sz w:val="18"/>
                <w:szCs w:val="18"/>
              </w:rPr>
              <w:t xml:space="preserve"> and explore n</w:t>
            </w:r>
            <w:r w:rsidR="00116F5D" w:rsidRPr="00116F5D">
              <w:rPr>
                <w:sz w:val="18"/>
                <w:szCs w:val="18"/>
              </w:rPr>
              <w:t>ew advances in the area that can be adopted in coursework assessments</w:t>
            </w:r>
            <w:r w:rsidR="00116F5D">
              <w:rPr>
                <w:sz w:val="18"/>
                <w:szCs w:val="18"/>
              </w:rPr>
              <w:t xml:space="preserve">. </w:t>
            </w:r>
          </w:p>
          <w:p w14:paraId="699C031B" w14:textId="01FA4F11" w:rsidR="005F2527" w:rsidRPr="005F2527" w:rsidRDefault="005F2527" w:rsidP="00116F5D">
            <w:pPr>
              <w:pStyle w:val="TableParagraph"/>
              <w:ind w:left="0"/>
              <w:rPr>
                <w:sz w:val="6"/>
                <w:szCs w:val="6"/>
              </w:rPr>
            </w:pPr>
          </w:p>
        </w:tc>
        <w:tc>
          <w:tcPr>
            <w:tcW w:w="1985" w:type="dxa"/>
            <w:shd w:val="clear" w:color="auto" w:fill="auto"/>
          </w:tcPr>
          <w:p w14:paraId="2130106E" w14:textId="77777777" w:rsidR="00C148CE" w:rsidRPr="00F67D53" w:rsidRDefault="00C148CE" w:rsidP="006B2F47">
            <w:pPr>
              <w:pStyle w:val="TableParagraph"/>
              <w:ind w:left="0"/>
              <w:rPr>
                <w:sz w:val="18"/>
                <w:szCs w:val="18"/>
              </w:rPr>
            </w:pPr>
            <w:r w:rsidRPr="00F67D53">
              <w:rPr>
                <w:sz w:val="18"/>
                <w:szCs w:val="18"/>
              </w:rPr>
              <w:t xml:space="preserve"> Student Progression</w:t>
            </w:r>
          </w:p>
          <w:p w14:paraId="4BF31BD6" w14:textId="77777777" w:rsidR="00C148CE" w:rsidRPr="00F67D53" w:rsidRDefault="00C148CE" w:rsidP="006B2F47">
            <w:pPr>
              <w:pStyle w:val="TableParagraph"/>
              <w:rPr>
                <w:sz w:val="18"/>
                <w:szCs w:val="18"/>
              </w:rPr>
            </w:pPr>
          </w:p>
        </w:tc>
      </w:tr>
      <w:tr w:rsidR="00C148CE" w:rsidRPr="00F67D53" w14:paraId="59E7B373" w14:textId="77777777" w:rsidTr="006B2F47">
        <w:trPr>
          <w:trHeight w:val="380"/>
        </w:trPr>
        <w:tc>
          <w:tcPr>
            <w:tcW w:w="1447" w:type="dxa"/>
            <w:shd w:val="clear" w:color="auto" w:fill="auto"/>
          </w:tcPr>
          <w:p w14:paraId="6503905F" w14:textId="4D4603D7" w:rsidR="00C148CE" w:rsidRPr="00F67D53" w:rsidRDefault="00BD7AD9" w:rsidP="006B2F47">
            <w:pPr>
              <w:pStyle w:val="TableParagraph"/>
              <w:ind w:left="0"/>
              <w:rPr>
                <w:sz w:val="18"/>
                <w:szCs w:val="18"/>
              </w:rPr>
            </w:pPr>
            <w:r w:rsidRPr="00BD7AD9">
              <w:rPr>
                <w:sz w:val="18"/>
                <w:szCs w:val="18"/>
              </w:rPr>
              <w:t>MSc Civil Engineering Structures</w:t>
            </w:r>
          </w:p>
        </w:tc>
        <w:tc>
          <w:tcPr>
            <w:tcW w:w="6520" w:type="dxa"/>
            <w:shd w:val="clear" w:color="auto" w:fill="auto"/>
          </w:tcPr>
          <w:p w14:paraId="427DFFC1" w14:textId="77777777" w:rsidR="00C148CE" w:rsidRDefault="00EB49E1" w:rsidP="006B2F47">
            <w:pPr>
              <w:pStyle w:val="TableParagraph"/>
              <w:ind w:left="0"/>
              <w:rPr>
                <w:sz w:val="18"/>
                <w:szCs w:val="18"/>
              </w:rPr>
            </w:pPr>
            <w:r w:rsidRPr="00EB49E1">
              <w:rPr>
                <w:sz w:val="18"/>
                <w:szCs w:val="18"/>
              </w:rPr>
              <w:t xml:space="preserve">Explore the enrichment of our MSc programme with modules from the MSc in Temporary Works and the MSc in Construction Management. Furthermore, examine the return of EPM718 module and review of its content.  </w:t>
            </w:r>
          </w:p>
          <w:p w14:paraId="5C9BC1FC" w14:textId="7BDF599E" w:rsidR="005F2527" w:rsidRPr="005F2527" w:rsidRDefault="005F2527" w:rsidP="006B2F47">
            <w:pPr>
              <w:pStyle w:val="TableParagraph"/>
              <w:ind w:left="0"/>
              <w:rPr>
                <w:sz w:val="8"/>
                <w:szCs w:val="8"/>
              </w:rPr>
            </w:pPr>
          </w:p>
        </w:tc>
        <w:tc>
          <w:tcPr>
            <w:tcW w:w="1985" w:type="dxa"/>
            <w:shd w:val="clear" w:color="auto" w:fill="auto"/>
          </w:tcPr>
          <w:p w14:paraId="5E6DBD3B" w14:textId="77777777" w:rsidR="00C148CE" w:rsidRPr="00F67D53" w:rsidRDefault="00C148CE" w:rsidP="006B2F47">
            <w:pPr>
              <w:pStyle w:val="TableParagraph"/>
              <w:ind w:left="0"/>
              <w:rPr>
                <w:sz w:val="18"/>
                <w:szCs w:val="18"/>
              </w:rPr>
            </w:pPr>
            <w:r w:rsidRPr="00F67D53">
              <w:rPr>
                <w:sz w:val="18"/>
                <w:szCs w:val="18"/>
              </w:rPr>
              <w:t xml:space="preserve"> Student Employability</w:t>
            </w:r>
          </w:p>
          <w:p w14:paraId="330174B9" w14:textId="77777777" w:rsidR="00C148CE" w:rsidRPr="00F67D53" w:rsidRDefault="00C148CE" w:rsidP="006B2F47">
            <w:pPr>
              <w:pStyle w:val="TableParagraph"/>
              <w:rPr>
                <w:sz w:val="18"/>
                <w:szCs w:val="18"/>
              </w:rPr>
            </w:pPr>
          </w:p>
        </w:tc>
      </w:tr>
    </w:tbl>
    <w:p w14:paraId="2648AFAF" w14:textId="43119C08" w:rsidR="00C148CE" w:rsidRDefault="00C148CE" w:rsidP="00C148CE">
      <w:pPr>
        <w:rPr>
          <w:sz w:val="20"/>
        </w:rPr>
      </w:pPr>
    </w:p>
    <w:p w14:paraId="159BBC7F" w14:textId="129B0298" w:rsidR="009D4F4F" w:rsidRDefault="009D4F4F" w:rsidP="00C148CE">
      <w:pPr>
        <w:rPr>
          <w:sz w:val="20"/>
        </w:rPr>
      </w:pPr>
    </w:p>
    <w:p w14:paraId="6F9B10AF" w14:textId="0BC5E73B" w:rsidR="009D4F4F" w:rsidRDefault="009D4F4F" w:rsidP="00C148CE">
      <w:pPr>
        <w:rPr>
          <w:sz w:val="20"/>
        </w:rPr>
      </w:pPr>
    </w:p>
    <w:p w14:paraId="404CA8CE" w14:textId="77777777" w:rsidR="009D4F4F" w:rsidRDefault="009D4F4F" w:rsidP="00C148CE">
      <w:pPr>
        <w:rPr>
          <w:sz w:val="20"/>
        </w:rPr>
      </w:pPr>
    </w:p>
    <w:tbl>
      <w:tblPr>
        <w:tblW w:w="99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7"/>
        <w:gridCol w:w="6520"/>
        <w:gridCol w:w="1985"/>
      </w:tblGrid>
      <w:tr w:rsidR="00C148CE" w:rsidRPr="003D3F1B" w14:paraId="08C4E2FA" w14:textId="77777777" w:rsidTr="006B2F47">
        <w:trPr>
          <w:trHeight w:val="377"/>
        </w:trPr>
        <w:tc>
          <w:tcPr>
            <w:tcW w:w="9952" w:type="dxa"/>
            <w:gridSpan w:val="3"/>
            <w:shd w:val="clear" w:color="auto" w:fill="F1F1F1"/>
          </w:tcPr>
          <w:p w14:paraId="4D8880E0" w14:textId="77777777" w:rsidR="00C148CE" w:rsidRPr="003D3F1B" w:rsidRDefault="00C148CE" w:rsidP="006B2F47">
            <w:pPr>
              <w:pStyle w:val="TableParagraph"/>
              <w:spacing w:line="225" w:lineRule="exact"/>
              <w:rPr>
                <w:b/>
                <w:sz w:val="18"/>
                <w:szCs w:val="18"/>
              </w:rPr>
            </w:pPr>
            <w:r w:rsidRPr="003D3F1B">
              <w:rPr>
                <w:b/>
                <w:sz w:val="18"/>
                <w:szCs w:val="18"/>
              </w:rPr>
              <w:t xml:space="preserve">School of Health Sciences  </w:t>
            </w:r>
          </w:p>
        </w:tc>
      </w:tr>
      <w:tr w:rsidR="00C148CE" w:rsidRPr="003D3F1B" w14:paraId="54FEED02" w14:textId="77777777" w:rsidTr="006B2F47">
        <w:trPr>
          <w:trHeight w:val="327"/>
        </w:trPr>
        <w:tc>
          <w:tcPr>
            <w:tcW w:w="1447" w:type="dxa"/>
            <w:shd w:val="clear" w:color="auto" w:fill="D9D9D9"/>
          </w:tcPr>
          <w:p w14:paraId="04443CE2" w14:textId="77777777" w:rsidR="00C148CE" w:rsidRPr="003D3F1B" w:rsidRDefault="00C148CE" w:rsidP="006B2F47">
            <w:pPr>
              <w:pStyle w:val="BodyText"/>
              <w:jc w:val="center"/>
              <w:rPr>
                <w:b/>
                <w:sz w:val="18"/>
                <w:szCs w:val="18"/>
              </w:rPr>
            </w:pPr>
            <w:r w:rsidRPr="003D3F1B">
              <w:rPr>
                <w:b/>
                <w:sz w:val="18"/>
                <w:szCs w:val="18"/>
              </w:rPr>
              <w:t xml:space="preserve">Programme </w:t>
            </w:r>
          </w:p>
        </w:tc>
        <w:tc>
          <w:tcPr>
            <w:tcW w:w="6520" w:type="dxa"/>
            <w:shd w:val="clear" w:color="auto" w:fill="D9D9D9"/>
          </w:tcPr>
          <w:p w14:paraId="48E05616" w14:textId="77777777" w:rsidR="00C148CE" w:rsidRPr="003D3F1B" w:rsidRDefault="00C148CE" w:rsidP="006B2F47">
            <w:pPr>
              <w:pStyle w:val="BodyText"/>
              <w:jc w:val="center"/>
              <w:rPr>
                <w:b/>
                <w:sz w:val="18"/>
                <w:szCs w:val="18"/>
              </w:rPr>
            </w:pPr>
            <w:r w:rsidRPr="003D3F1B">
              <w:rPr>
                <w:b/>
                <w:sz w:val="18"/>
                <w:szCs w:val="18"/>
              </w:rPr>
              <w:t>Good Practice Identified</w:t>
            </w:r>
          </w:p>
        </w:tc>
        <w:tc>
          <w:tcPr>
            <w:tcW w:w="1985" w:type="dxa"/>
            <w:shd w:val="clear" w:color="auto" w:fill="D9D9D9"/>
          </w:tcPr>
          <w:p w14:paraId="6153555E" w14:textId="77777777" w:rsidR="00C148CE" w:rsidRPr="003D3F1B" w:rsidRDefault="00C148CE" w:rsidP="006B2F47">
            <w:pPr>
              <w:pStyle w:val="BodyText"/>
              <w:jc w:val="center"/>
              <w:rPr>
                <w:b/>
                <w:sz w:val="18"/>
                <w:szCs w:val="18"/>
              </w:rPr>
            </w:pPr>
            <w:r w:rsidRPr="003D3F1B">
              <w:rPr>
                <w:b/>
                <w:sz w:val="18"/>
                <w:szCs w:val="18"/>
              </w:rPr>
              <w:t>KPI</w:t>
            </w:r>
          </w:p>
        </w:tc>
      </w:tr>
      <w:tr w:rsidR="00C148CE" w:rsidRPr="003D3F1B" w14:paraId="0244C63A" w14:textId="77777777" w:rsidTr="006B2F47">
        <w:trPr>
          <w:trHeight w:val="519"/>
        </w:trPr>
        <w:tc>
          <w:tcPr>
            <w:tcW w:w="1447" w:type="dxa"/>
            <w:shd w:val="clear" w:color="auto" w:fill="auto"/>
          </w:tcPr>
          <w:p w14:paraId="52D75B37" w14:textId="112FCC6A" w:rsidR="00C148CE" w:rsidRPr="003D3F1B" w:rsidRDefault="00AC07B5" w:rsidP="006B2F47">
            <w:pPr>
              <w:pStyle w:val="TableParagraph"/>
              <w:ind w:left="0"/>
              <w:rPr>
                <w:sz w:val="18"/>
                <w:szCs w:val="18"/>
              </w:rPr>
            </w:pPr>
            <w:r w:rsidRPr="003D3F1B">
              <w:rPr>
                <w:sz w:val="18"/>
                <w:szCs w:val="18"/>
              </w:rPr>
              <w:t xml:space="preserve">Public Health (Health Visiting, School Nursing and District </w:t>
            </w:r>
            <w:r w:rsidR="003D3F1B" w:rsidRPr="003D3F1B">
              <w:rPr>
                <w:sz w:val="18"/>
                <w:szCs w:val="18"/>
              </w:rPr>
              <w:t xml:space="preserve">Nursing)  </w:t>
            </w:r>
          </w:p>
        </w:tc>
        <w:tc>
          <w:tcPr>
            <w:tcW w:w="6520" w:type="dxa"/>
            <w:shd w:val="clear" w:color="auto" w:fill="auto"/>
          </w:tcPr>
          <w:p w14:paraId="00712461" w14:textId="02806172" w:rsidR="00C148CE" w:rsidRPr="003D3F1B" w:rsidRDefault="003D3F1B" w:rsidP="006B2F47">
            <w:pPr>
              <w:pStyle w:val="TableParagraph"/>
              <w:ind w:left="0"/>
              <w:rPr>
                <w:sz w:val="18"/>
                <w:szCs w:val="18"/>
              </w:rPr>
            </w:pPr>
            <w:r w:rsidRPr="003D3F1B">
              <w:rPr>
                <w:sz w:val="18"/>
                <w:szCs w:val="18"/>
              </w:rPr>
              <w:t>A comprehensive induction week programme is delivered and prepares students well for their Programme. One day is shared with the annual practice assessor (PA) and supervisor (PS) update provided by the teaching team.  This sets the scene for PA/PS and the University to work together to support students.  </w:t>
            </w:r>
          </w:p>
        </w:tc>
        <w:tc>
          <w:tcPr>
            <w:tcW w:w="1985" w:type="dxa"/>
            <w:shd w:val="clear" w:color="auto" w:fill="auto"/>
          </w:tcPr>
          <w:p w14:paraId="0F8D5C42" w14:textId="77777777" w:rsidR="00C148CE" w:rsidRPr="003D3F1B" w:rsidRDefault="00C148CE" w:rsidP="006B2F47">
            <w:pPr>
              <w:pStyle w:val="TableParagraph"/>
              <w:ind w:left="0"/>
              <w:rPr>
                <w:sz w:val="18"/>
                <w:szCs w:val="18"/>
              </w:rPr>
            </w:pPr>
            <w:r w:rsidRPr="003D3F1B">
              <w:rPr>
                <w:sz w:val="18"/>
                <w:szCs w:val="18"/>
              </w:rPr>
              <w:t xml:space="preserve"> Student Experience</w:t>
            </w:r>
          </w:p>
          <w:p w14:paraId="3D18FA3D" w14:textId="77777777" w:rsidR="00C148CE" w:rsidRPr="003D3F1B" w:rsidRDefault="00C148CE" w:rsidP="006B2F47">
            <w:pPr>
              <w:pStyle w:val="TableParagraph"/>
              <w:rPr>
                <w:sz w:val="18"/>
                <w:szCs w:val="18"/>
              </w:rPr>
            </w:pPr>
          </w:p>
        </w:tc>
      </w:tr>
      <w:tr w:rsidR="00C148CE" w:rsidRPr="003D3F1B" w14:paraId="382EB3CB" w14:textId="77777777" w:rsidTr="006B2F47">
        <w:trPr>
          <w:trHeight w:val="667"/>
        </w:trPr>
        <w:tc>
          <w:tcPr>
            <w:tcW w:w="1447" w:type="dxa"/>
            <w:shd w:val="clear" w:color="auto" w:fill="auto"/>
          </w:tcPr>
          <w:p w14:paraId="23754297" w14:textId="6E86B9AB" w:rsidR="00C148CE" w:rsidRPr="003D3F1B" w:rsidRDefault="00862CD9" w:rsidP="006B2F47">
            <w:pPr>
              <w:pStyle w:val="TableParagraph"/>
              <w:ind w:left="0"/>
              <w:rPr>
                <w:sz w:val="18"/>
                <w:szCs w:val="18"/>
              </w:rPr>
            </w:pPr>
            <w:r w:rsidRPr="00862CD9">
              <w:rPr>
                <w:sz w:val="18"/>
                <w:szCs w:val="18"/>
              </w:rPr>
              <w:t>Return to Practice Programme</w:t>
            </w:r>
          </w:p>
        </w:tc>
        <w:tc>
          <w:tcPr>
            <w:tcW w:w="6520" w:type="dxa"/>
            <w:shd w:val="clear" w:color="auto" w:fill="auto"/>
          </w:tcPr>
          <w:p w14:paraId="48FDF07E" w14:textId="0916F245" w:rsidR="00E91583" w:rsidRPr="00E91583" w:rsidRDefault="00E91583" w:rsidP="00E91583">
            <w:pPr>
              <w:pStyle w:val="TableParagraph"/>
              <w:ind w:left="0"/>
              <w:rPr>
                <w:sz w:val="18"/>
                <w:szCs w:val="18"/>
              </w:rPr>
            </w:pPr>
            <w:r w:rsidRPr="00E91583">
              <w:rPr>
                <w:sz w:val="18"/>
                <w:szCs w:val="18"/>
              </w:rPr>
              <w:t xml:space="preserve">Strong Relationship with Practice Partners. There is an established Steering Group (Capital Nurses North London Partners) with 10 NHS Trusts, CGGs Health and Social Care Sectors which meet on a monthly basis to share the issues relating to RTP. There are also individuals NHS and Independent Sectors the RTP team liaise with. They enable completers to secure a permanent job within the Partnership. </w:t>
            </w:r>
          </w:p>
          <w:p w14:paraId="5CC1B516" w14:textId="77777777" w:rsidR="00C148CE" w:rsidRPr="00E91583" w:rsidRDefault="00C148CE" w:rsidP="006B2F47">
            <w:pPr>
              <w:pStyle w:val="TableParagraph"/>
              <w:ind w:left="0"/>
              <w:rPr>
                <w:sz w:val="8"/>
                <w:szCs w:val="8"/>
              </w:rPr>
            </w:pPr>
          </w:p>
        </w:tc>
        <w:tc>
          <w:tcPr>
            <w:tcW w:w="1985" w:type="dxa"/>
            <w:shd w:val="clear" w:color="auto" w:fill="auto"/>
          </w:tcPr>
          <w:p w14:paraId="0E4CF572" w14:textId="77777777" w:rsidR="00C148CE" w:rsidRPr="003D3F1B" w:rsidRDefault="00C148CE" w:rsidP="006B2F47">
            <w:pPr>
              <w:pStyle w:val="TableParagraph"/>
              <w:ind w:left="0"/>
              <w:rPr>
                <w:sz w:val="18"/>
                <w:szCs w:val="18"/>
              </w:rPr>
            </w:pPr>
            <w:r w:rsidRPr="003D3F1B">
              <w:rPr>
                <w:sz w:val="18"/>
                <w:szCs w:val="18"/>
              </w:rPr>
              <w:t xml:space="preserve"> Student Progression</w:t>
            </w:r>
          </w:p>
          <w:p w14:paraId="3970D1D5" w14:textId="77777777" w:rsidR="00C148CE" w:rsidRPr="003D3F1B" w:rsidRDefault="00C148CE" w:rsidP="006B2F47">
            <w:pPr>
              <w:pStyle w:val="TableParagraph"/>
              <w:rPr>
                <w:sz w:val="18"/>
                <w:szCs w:val="18"/>
              </w:rPr>
            </w:pPr>
          </w:p>
        </w:tc>
      </w:tr>
      <w:tr w:rsidR="00C148CE" w:rsidRPr="003D3F1B" w14:paraId="6F945370" w14:textId="77777777" w:rsidTr="006B2F47">
        <w:trPr>
          <w:trHeight w:val="688"/>
        </w:trPr>
        <w:tc>
          <w:tcPr>
            <w:tcW w:w="1447" w:type="dxa"/>
            <w:shd w:val="clear" w:color="auto" w:fill="auto"/>
          </w:tcPr>
          <w:p w14:paraId="72B43D4C" w14:textId="5643C0C8" w:rsidR="00C148CE" w:rsidRPr="003D3F1B" w:rsidRDefault="00476641" w:rsidP="006B2F47">
            <w:pPr>
              <w:pStyle w:val="TableParagraph"/>
              <w:ind w:left="0"/>
              <w:rPr>
                <w:sz w:val="18"/>
                <w:szCs w:val="18"/>
              </w:rPr>
            </w:pPr>
            <w:r w:rsidRPr="00476641">
              <w:rPr>
                <w:sz w:val="18"/>
                <w:szCs w:val="18"/>
              </w:rPr>
              <w:t xml:space="preserve">MSc Advanced Clinical Practice </w:t>
            </w:r>
            <w:r>
              <w:rPr>
                <w:sz w:val="18"/>
                <w:szCs w:val="18"/>
              </w:rPr>
              <w:t xml:space="preserve">&amp; </w:t>
            </w:r>
            <w:r w:rsidRPr="00476641">
              <w:rPr>
                <w:sz w:val="18"/>
                <w:szCs w:val="18"/>
              </w:rPr>
              <w:t>Apprenticeship </w:t>
            </w:r>
          </w:p>
        </w:tc>
        <w:tc>
          <w:tcPr>
            <w:tcW w:w="6520" w:type="dxa"/>
            <w:shd w:val="clear" w:color="auto" w:fill="auto"/>
          </w:tcPr>
          <w:p w14:paraId="33BD0B1A" w14:textId="3625FBC3" w:rsidR="00C148CE" w:rsidRPr="003D3F1B" w:rsidRDefault="00724E34" w:rsidP="006B2F47">
            <w:pPr>
              <w:pStyle w:val="TableParagraph"/>
              <w:ind w:left="0"/>
              <w:rPr>
                <w:sz w:val="18"/>
                <w:szCs w:val="18"/>
              </w:rPr>
            </w:pPr>
            <w:r w:rsidRPr="00724E34">
              <w:rPr>
                <w:sz w:val="18"/>
                <w:szCs w:val="18"/>
              </w:rPr>
              <w:t>Electives in clinical topics. These allow students to pursue clinical expertise, which is very important to them, as well as academic excellence whilst they are at CUL</w:t>
            </w:r>
            <w:r>
              <w:rPr>
                <w:sz w:val="18"/>
                <w:szCs w:val="18"/>
              </w:rPr>
              <w:t xml:space="preserve">. </w:t>
            </w:r>
          </w:p>
        </w:tc>
        <w:tc>
          <w:tcPr>
            <w:tcW w:w="1985" w:type="dxa"/>
            <w:shd w:val="clear" w:color="auto" w:fill="auto"/>
          </w:tcPr>
          <w:p w14:paraId="765FC0E7" w14:textId="77777777" w:rsidR="00C148CE" w:rsidRPr="003D3F1B" w:rsidRDefault="00C148CE" w:rsidP="006B2F47">
            <w:pPr>
              <w:pStyle w:val="TableParagraph"/>
              <w:ind w:left="0"/>
              <w:rPr>
                <w:sz w:val="18"/>
                <w:szCs w:val="18"/>
              </w:rPr>
            </w:pPr>
            <w:r w:rsidRPr="003D3F1B">
              <w:rPr>
                <w:sz w:val="18"/>
                <w:szCs w:val="18"/>
              </w:rPr>
              <w:t xml:space="preserve"> Student Employability</w:t>
            </w:r>
          </w:p>
          <w:p w14:paraId="527863AA" w14:textId="77777777" w:rsidR="00C148CE" w:rsidRPr="003D3F1B" w:rsidRDefault="00C148CE" w:rsidP="006B2F47">
            <w:pPr>
              <w:pStyle w:val="TableParagraph"/>
              <w:rPr>
                <w:sz w:val="18"/>
                <w:szCs w:val="18"/>
              </w:rPr>
            </w:pPr>
          </w:p>
        </w:tc>
      </w:tr>
      <w:tr w:rsidR="00C148CE" w:rsidRPr="003D3F1B" w14:paraId="682C0A26" w14:textId="77777777" w:rsidTr="006B2F47">
        <w:trPr>
          <w:trHeight w:val="300"/>
        </w:trPr>
        <w:tc>
          <w:tcPr>
            <w:tcW w:w="1447" w:type="dxa"/>
            <w:shd w:val="clear" w:color="auto" w:fill="D9D9D9" w:themeFill="background1" w:themeFillShade="D9"/>
          </w:tcPr>
          <w:p w14:paraId="2851D1FF" w14:textId="77777777" w:rsidR="00C148CE" w:rsidRPr="003D3F1B" w:rsidRDefault="00C148CE" w:rsidP="006B2F47">
            <w:pPr>
              <w:pStyle w:val="BodyText"/>
              <w:jc w:val="center"/>
              <w:rPr>
                <w:b/>
                <w:sz w:val="18"/>
                <w:szCs w:val="18"/>
              </w:rPr>
            </w:pPr>
            <w:r w:rsidRPr="003D3F1B">
              <w:rPr>
                <w:b/>
                <w:sz w:val="18"/>
                <w:szCs w:val="18"/>
              </w:rPr>
              <w:t xml:space="preserve">Programme </w:t>
            </w:r>
          </w:p>
        </w:tc>
        <w:tc>
          <w:tcPr>
            <w:tcW w:w="6520" w:type="dxa"/>
            <w:shd w:val="clear" w:color="auto" w:fill="D9D9D9" w:themeFill="background1" w:themeFillShade="D9"/>
          </w:tcPr>
          <w:p w14:paraId="65F1E319" w14:textId="77777777" w:rsidR="00C148CE" w:rsidRPr="003D3F1B" w:rsidRDefault="00C148CE" w:rsidP="006B2F47">
            <w:pPr>
              <w:pStyle w:val="BodyText"/>
              <w:jc w:val="center"/>
              <w:rPr>
                <w:b/>
                <w:sz w:val="18"/>
                <w:szCs w:val="18"/>
              </w:rPr>
            </w:pPr>
            <w:r w:rsidRPr="003D3F1B">
              <w:rPr>
                <w:b/>
                <w:sz w:val="18"/>
                <w:szCs w:val="18"/>
              </w:rPr>
              <w:t>Area for Improvement/Enhancement Identified</w:t>
            </w:r>
          </w:p>
        </w:tc>
        <w:tc>
          <w:tcPr>
            <w:tcW w:w="1985" w:type="dxa"/>
            <w:shd w:val="clear" w:color="auto" w:fill="D9D9D9" w:themeFill="background1" w:themeFillShade="D9"/>
          </w:tcPr>
          <w:p w14:paraId="0BA23085" w14:textId="77777777" w:rsidR="00C148CE" w:rsidRPr="003D3F1B" w:rsidRDefault="00C148CE" w:rsidP="006B2F47">
            <w:pPr>
              <w:pStyle w:val="BodyText"/>
              <w:jc w:val="center"/>
              <w:rPr>
                <w:b/>
                <w:sz w:val="18"/>
                <w:szCs w:val="18"/>
              </w:rPr>
            </w:pPr>
            <w:r w:rsidRPr="003D3F1B">
              <w:rPr>
                <w:b/>
                <w:sz w:val="18"/>
                <w:szCs w:val="18"/>
              </w:rPr>
              <w:t>KPI</w:t>
            </w:r>
          </w:p>
        </w:tc>
      </w:tr>
      <w:tr w:rsidR="00C148CE" w:rsidRPr="003D3F1B" w14:paraId="105ADF69" w14:textId="77777777" w:rsidTr="006B2F47">
        <w:trPr>
          <w:trHeight w:val="545"/>
        </w:trPr>
        <w:tc>
          <w:tcPr>
            <w:tcW w:w="1447" w:type="dxa"/>
            <w:shd w:val="clear" w:color="auto" w:fill="auto"/>
          </w:tcPr>
          <w:p w14:paraId="7C8E379B" w14:textId="17D15844" w:rsidR="00C148CE" w:rsidRPr="003D3F1B" w:rsidRDefault="00570034" w:rsidP="00570034">
            <w:pPr>
              <w:pStyle w:val="TableParagraph"/>
              <w:ind w:left="0"/>
              <w:rPr>
                <w:sz w:val="18"/>
                <w:szCs w:val="18"/>
              </w:rPr>
            </w:pPr>
            <w:r w:rsidRPr="00570034">
              <w:rPr>
                <w:sz w:val="18"/>
                <w:szCs w:val="18"/>
              </w:rPr>
              <w:t xml:space="preserve">Primary Care Practice </w:t>
            </w:r>
            <w:r w:rsidR="00176E07" w:rsidRPr="00570034">
              <w:rPr>
                <w:sz w:val="18"/>
                <w:szCs w:val="18"/>
              </w:rPr>
              <w:t>Nursing &amp;</w:t>
            </w:r>
            <w:r>
              <w:rPr>
                <w:sz w:val="18"/>
                <w:szCs w:val="18"/>
              </w:rPr>
              <w:t xml:space="preserve"> P</w:t>
            </w:r>
            <w:r w:rsidRPr="00570034">
              <w:rPr>
                <w:sz w:val="18"/>
                <w:szCs w:val="18"/>
              </w:rPr>
              <w:t>rimary Care Nursing</w:t>
            </w:r>
          </w:p>
        </w:tc>
        <w:tc>
          <w:tcPr>
            <w:tcW w:w="6520" w:type="dxa"/>
            <w:shd w:val="clear" w:color="auto" w:fill="auto"/>
          </w:tcPr>
          <w:p w14:paraId="00EBAB4C" w14:textId="77777777" w:rsidR="00C148CE" w:rsidRDefault="00943F3C" w:rsidP="00943F3C">
            <w:pPr>
              <w:pStyle w:val="TableParagraph"/>
              <w:ind w:left="0"/>
              <w:rPr>
                <w:sz w:val="18"/>
                <w:szCs w:val="18"/>
              </w:rPr>
            </w:pPr>
            <w:r w:rsidRPr="00943F3C">
              <w:rPr>
                <w:sz w:val="18"/>
                <w:szCs w:val="18"/>
              </w:rPr>
              <w:t xml:space="preserve">Students have had the opportunity to engage in Discussion Fora (posted on various Module Moodle sites in Terms 1 – 3, 2020/2021 inclusive).  </w:t>
            </w:r>
            <w:r>
              <w:rPr>
                <w:sz w:val="18"/>
                <w:szCs w:val="18"/>
              </w:rPr>
              <w:t>However, n</w:t>
            </w:r>
            <w:r w:rsidRPr="00943F3C">
              <w:rPr>
                <w:sz w:val="18"/>
                <w:szCs w:val="18"/>
              </w:rPr>
              <w:t xml:space="preserve">ot all students have engaged in these Discussion Fora.  </w:t>
            </w:r>
            <w:r>
              <w:rPr>
                <w:sz w:val="18"/>
                <w:szCs w:val="18"/>
              </w:rPr>
              <w:t>T</w:t>
            </w:r>
            <w:r w:rsidRPr="00943F3C">
              <w:rPr>
                <w:sz w:val="18"/>
                <w:szCs w:val="18"/>
              </w:rPr>
              <w:t>he</w:t>
            </w:r>
            <w:r>
              <w:rPr>
                <w:sz w:val="18"/>
                <w:szCs w:val="18"/>
              </w:rPr>
              <w:t>refore, the</w:t>
            </w:r>
            <w:r w:rsidRPr="00943F3C">
              <w:rPr>
                <w:sz w:val="18"/>
                <w:szCs w:val="18"/>
              </w:rPr>
              <w:t xml:space="preserve"> primary care team and module leaders have recommended and sought out other ways to increase student engagement</w:t>
            </w:r>
            <w:r>
              <w:rPr>
                <w:sz w:val="18"/>
                <w:szCs w:val="18"/>
              </w:rPr>
              <w:t>. For example, s</w:t>
            </w:r>
            <w:r w:rsidRPr="00943F3C">
              <w:rPr>
                <w:sz w:val="18"/>
                <w:szCs w:val="18"/>
              </w:rPr>
              <w:t xml:space="preserve">ynchronous sessions </w:t>
            </w:r>
            <w:r w:rsidR="00BD750D">
              <w:rPr>
                <w:sz w:val="18"/>
                <w:szCs w:val="18"/>
              </w:rPr>
              <w:t xml:space="preserve">and inviting students to the SSLC meetings. </w:t>
            </w:r>
          </w:p>
          <w:p w14:paraId="2AD937F6" w14:textId="5AD6E3BD" w:rsidR="00E91583" w:rsidRPr="00E91583" w:rsidRDefault="00E91583" w:rsidP="00943F3C">
            <w:pPr>
              <w:pStyle w:val="TableParagraph"/>
              <w:ind w:left="0"/>
              <w:rPr>
                <w:sz w:val="6"/>
                <w:szCs w:val="6"/>
              </w:rPr>
            </w:pPr>
          </w:p>
        </w:tc>
        <w:tc>
          <w:tcPr>
            <w:tcW w:w="1985" w:type="dxa"/>
            <w:shd w:val="clear" w:color="auto" w:fill="auto"/>
          </w:tcPr>
          <w:p w14:paraId="6A4492BC" w14:textId="77777777" w:rsidR="00C148CE" w:rsidRPr="003D3F1B" w:rsidRDefault="00C148CE" w:rsidP="006B2F47">
            <w:pPr>
              <w:pStyle w:val="TableParagraph"/>
              <w:ind w:left="0"/>
              <w:rPr>
                <w:sz w:val="18"/>
                <w:szCs w:val="18"/>
              </w:rPr>
            </w:pPr>
            <w:r w:rsidRPr="003D3F1B">
              <w:rPr>
                <w:sz w:val="18"/>
                <w:szCs w:val="18"/>
              </w:rPr>
              <w:t xml:space="preserve"> Student Experience</w:t>
            </w:r>
          </w:p>
          <w:p w14:paraId="63BE233E" w14:textId="77777777" w:rsidR="00C148CE" w:rsidRPr="003D3F1B" w:rsidRDefault="00C148CE" w:rsidP="006B2F47">
            <w:pPr>
              <w:pStyle w:val="TableParagraph"/>
              <w:rPr>
                <w:sz w:val="18"/>
                <w:szCs w:val="18"/>
              </w:rPr>
            </w:pPr>
          </w:p>
        </w:tc>
      </w:tr>
      <w:tr w:rsidR="00C148CE" w:rsidRPr="003D3F1B" w14:paraId="7D2F4051" w14:textId="77777777" w:rsidTr="006B2F47">
        <w:trPr>
          <w:trHeight w:val="694"/>
        </w:trPr>
        <w:tc>
          <w:tcPr>
            <w:tcW w:w="1447" w:type="dxa"/>
            <w:shd w:val="clear" w:color="auto" w:fill="auto"/>
          </w:tcPr>
          <w:p w14:paraId="0939897A" w14:textId="1F0A0ADF" w:rsidR="00C148CE" w:rsidRPr="003D3F1B" w:rsidRDefault="00031292" w:rsidP="006B2F47">
            <w:pPr>
              <w:pStyle w:val="TableParagraph"/>
              <w:ind w:left="0"/>
              <w:rPr>
                <w:sz w:val="18"/>
                <w:szCs w:val="18"/>
              </w:rPr>
            </w:pPr>
            <w:r w:rsidRPr="00031292">
              <w:rPr>
                <w:sz w:val="18"/>
                <w:szCs w:val="18"/>
              </w:rPr>
              <w:t>PG Cert Professional Practice</w:t>
            </w:r>
          </w:p>
        </w:tc>
        <w:tc>
          <w:tcPr>
            <w:tcW w:w="6520" w:type="dxa"/>
            <w:shd w:val="clear" w:color="auto" w:fill="auto"/>
          </w:tcPr>
          <w:p w14:paraId="1780413E" w14:textId="74E987CB" w:rsidR="005514A3" w:rsidRPr="005514A3" w:rsidRDefault="005514A3" w:rsidP="005514A3">
            <w:pPr>
              <w:rPr>
                <w:sz w:val="18"/>
                <w:szCs w:val="18"/>
              </w:rPr>
            </w:pPr>
            <w:r w:rsidRPr="005514A3">
              <w:rPr>
                <w:sz w:val="18"/>
                <w:szCs w:val="18"/>
              </w:rPr>
              <w:t>D</w:t>
            </w:r>
            <w:r>
              <w:rPr>
                <w:sz w:val="18"/>
                <w:szCs w:val="18"/>
              </w:rPr>
              <w:t>ue to a d</w:t>
            </w:r>
            <w:r w:rsidRPr="005514A3">
              <w:rPr>
                <w:sz w:val="18"/>
                <w:szCs w:val="18"/>
              </w:rPr>
              <w:t>issatisfaction with online study methods required during the pandemic</w:t>
            </w:r>
            <w:r>
              <w:rPr>
                <w:sz w:val="18"/>
                <w:szCs w:val="18"/>
              </w:rPr>
              <w:t>, the programme seeks to r</w:t>
            </w:r>
            <w:r w:rsidRPr="005514A3">
              <w:rPr>
                <w:sz w:val="18"/>
                <w:szCs w:val="18"/>
              </w:rPr>
              <w:t>eturn to face-to-face study routes when practicable and allowed.</w:t>
            </w:r>
            <w:r>
              <w:t xml:space="preserve"> </w:t>
            </w:r>
            <w:r>
              <w:rPr>
                <w:sz w:val="18"/>
                <w:szCs w:val="18"/>
              </w:rPr>
              <w:t>And to a</w:t>
            </w:r>
            <w:r w:rsidRPr="005514A3">
              <w:rPr>
                <w:sz w:val="18"/>
                <w:szCs w:val="18"/>
              </w:rPr>
              <w:t>llow group and social learning to be introduced back into the curriculum</w:t>
            </w:r>
            <w:r>
              <w:rPr>
                <w:sz w:val="18"/>
                <w:szCs w:val="18"/>
              </w:rPr>
              <w:t xml:space="preserve">. </w:t>
            </w:r>
          </w:p>
          <w:p w14:paraId="7F14175D" w14:textId="77777777" w:rsidR="00C148CE" w:rsidRPr="005514A3" w:rsidRDefault="00C148CE" w:rsidP="005514A3">
            <w:pPr>
              <w:pStyle w:val="TableParagraph"/>
              <w:ind w:left="0"/>
              <w:rPr>
                <w:sz w:val="6"/>
                <w:szCs w:val="6"/>
              </w:rPr>
            </w:pPr>
          </w:p>
        </w:tc>
        <w:tc>
          <w:tcPr>
            <w:tcW w:w="1985" w:type="dxa"/>
            <w:shd w:val="clear" w:color="auto" w:fill="auto"/>
          </w:tcPr>
          <w:p w14:paraId="40D13EB3" w14:textId="77777777" w:rsidR="00C148CE" w:rsidRPr="003D3F1B" w:rsidRDefault="00C148CE" w:rsidP="006B2F47">
            <w:pPr>
              <w:pStyle w:val="TableParagraph"/>
              <w:ind w:left="0"/>
              <w:rPr>
                <w:sz w:val="18"/>
                <w:szCs w:val="18"/>
              </w:rPr>
            </w:pPr>
            <w:r w:rsidRPr="003D3F1B">
              <w:rPr>
                <w:sz w:val="18"/>
                <w:szCs w:val="18"/>
              </w:rPr>
              <w:t xml:space="preserve"> Student Progression</w:t>
            </w:r>
          </w:p>
          <w:p w14:paraId="365F32DE" w14:textId="77777777" w:rsidR="00C148CE" w:rsidRPr="003D3F1B" w:rsidRDefault="00C148CE" w:rsidP="006B2F47">
            <w:pPr>
              <w:pStyle w:val="TableParagraph"/>
              <w:rPr>
                <w:sz w:val="18"/>
                <w:szCs w:val="18"/>
              </w:rPr>
            </w:pPr>
          </w:p>
        </w:tc>
      </w:tr>
      <w:tr w:rsidR="00C148CE" w:rsidRPr="003D3F1B" w14:paraId="3AB29EB6" w14:textId="77777777" w:rsidTr="006B2F47">
        <w:trPr>
          <w:trHeight w:val="380"/>
        </w:trPr>
        <w:tc>
          <w:tcPr>
            <w:tcW w:w="1447" w:type="dxa"/>
            <w:shd w:val="clear" w:color="auto" w:fill="auto"/>
          </w:tcPr>
          <w:p w14:paraId="18C3632E" w14:textId="141E014F" w:rsidR="00C148CE" w:rsidRPr="003D3F1B" w:rsidRDefault="004E44D5" w:rsidP="006B2F47">
            <w:pPr>
              <w:pStyle w:val="TableParagraph"/>
              <w:ind w:left="0"/>
              <w:rPr>
                <w:sz w:val="18"/>
                <w:szCs w:val="18"/>
              </w:rPr>
            </w:pPr>
            <w:r w:rsidRPr="001E59F2">
              <w:rPr>
                <w:sz w:val="18"/>
                <w:szCs w:val="18"/>
              </w:rPr>
              <w:t>MSc in Speech Language and Communication</w:t>
            </w:r>
          </w:p>
        </w:tc>
        <w:tc>
          <w:tcPr>
            <w:tcW w:w="6520" w:type="dxa"/>
            <w:shd w:val="clear" w:color="auto" w:fill="auto"/>
          </w:tcPr>
          <w:p w14:paraId="33C5FD31" w14:textId="6BDF39CF" w:rsidR="004E44D5" w:rsidRPr="004E44D5" w:rsidRDefault="004E44D5" w:rsidP="004E44D5">
            <w:pPr>
              <w:pStyle w:val="TableParagraph"/>
              <w:ind w:left="0"/>
              <w:rPr>
                <w:sz w:val="18"/>
                <w:szCs w:val="18"/>
              </w:rPr>
            </w:pPr>
            <w:r w:rsidRPr="004E44D5">
              <w:rPr>
                <w:sz w:val="18"/>
                <w:szCs w:val="18"/>
              </w:rPr>
              <w:t>Develop online learning materials which engage and support student learning.  Module leaders to review materials and develop framework for online delivery which is consistent across module</w:t>
            </w:r>
            <w:r>
              <w:rPr>
                <w:sz w:val="18"/>
                <w:szCs w:val="18"/>
              </w:rPr>
              <w:t xml:space="preserve">s. </w:t>
            </w:r>
          </w:p>
          <w:p w14:paraId="7C037E6A" w14:textId="77777777" w:rsidR="00C148CE" w:rsidRPr="004E44D5" w:rsidRDefault="00C148CE" w:rsidP="006B2F47">
            <w:pPr>
              <w:pStyle w:val="TableParagraph"/>
              <w:ind w:left="0"/>
              <w:rPr>
                <w:sz w:val="8"/>
                <w:szCs w:val="8"/>
              </w:rPr>
            </w:pPr>
          </w:p>
        </w:tc>
        <w:tc>
          <w:tcPr>
            <w:tcW w:w="1985" w:type="dxa"/>
            <w:shd w:val="clear" w:color="auto" w:fill="auto"/>
          </w:tcPr>
          <w:p w14:paraId="2D15B034" w14:textId="77777777" w:rsidR="00C148CE" w:rsidRPr="003D3F1B" w:rsidRDefault="00C148CE" w:rsidP="006B2F47">
            <w:pPr>
              <w:pStyle w:val="TableParagraph"/>
              <w:ind w:left="0"/>
              <w:rPr>
                <w:sz w:val="18"/>
                <w:szCs w:val="18"/>
              </w:rPr>
            </w:pPr>
            <w:r w:rsidRPr="003D3F1B">
              <w:rPr>
                <w:sz w:val="18"/>
                <w:szCs w:val="18"/>
              </w:rPr>
              <w:t xml:space="preserve"> Student Employability</w:t>
            </w:r>
          </w:p>
          <w:p w14:paraId="341592EF" w14:textId="77777777" w:rsidR="00C148CE" w:rsidRPr="003D3F1B" w:rsidRDefault="00C148CE" w:rsidP="006B2F47">
            <w:pPr>
              <w:pStyle w:val="TableParagraph"/>
              <w:rPr>
                <w:sz w:val="18"/>
                <w:szCs w:val="18"/>
              </w:rPr>
            </w:pPr>
          </w:p>
        </w:tc>
      </w:tr>
    </w:tbl>
    <w:p w14:paraId="717F7552" w14:textId="77777777" w:rsidR="00C148CE" w:rsidRPr="00CF682A" w:rsidRDefault="00C148CE" w:rsidP="00C148CE">
      <w:pPr>
        <w:rPr>
          <w:sz w:val="10"/>
        </w:rPr>
      </w:pPr>
    </w:p>
    <w:tbl>
      <w:tblPr>
        <w:tblW w:w="99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7"/>
        <w:gridCol w:w="6520"/>
        <w:gridCol w:w="1985"/>
      </w:tblGrid>
      <w:tr w:rsidR="00C148CE" w:rsidRPr="008063D5" w14:paraId="3295C783" w14:textId="77777777" w:rsidTr="006B2F47">
        <w:trPr>
          <w:trHeight w:val="377"/>
        </w:trPr>
        <w:tc>
          <w:tcPr>
            <w:tcW w:w="9952" w:type="dxa"/>
            <w:gridSpan w:val="3"/>
            <w:shd w:val="clear" w:color="auto" w:fill="F1F1F1"/>
          </w:tcPr>
          <w:p w14:paraId="41C4B663" w14:textId="77777777" w:rsidR="00C148CE" w:rsidRPr="008063D5" w:rsidRDefault="00C148CE" w:rsidP="006B2F47">
            <w:pPr>
              <w:pStyle w:val="TableParagraph"/>
              <w:spacing w:line="225" w:lineRule="exact"/>
              <w:rPr>
                <w:b/>
                <w:sz w:val="18"/>
                <w:szCs w:val="18"/>
              </w:rPr>
            </w:pPr>
            <w:r>
              <w:rPr>
                <w:b/>
                <w:sz w:val="18"/>
                <w:szCs w:val="18"/>
              </w:rPr>
              <w:t xml:space="preserve">BAYES Business School </w:t>
            </w:r>
          </w:p>
        </w:tc>
      </w:tr>
      <w:tr w:rsidR="00C148CE" w:rsidRPr="008063D5" w14:paraId="76688AE1" w14:textId="77777777" w:rsidTr="006B2F47">
        <w:trPr>
          <w:trHeight w:val="327"/>
        </w:trPr>
        <w:tc>
          <w:tcPr>
            <w:tcW w:w="1447" w:type="dxa"/>
            <w:shd w:val="clear" w:color="auto" w:fill="D9D9D9"/>
          </w:tcPr>
          <w:p w14:paraId="3713B45F" w14:textId="77777777" w:rsidR="00C148CE" w:rsidRPr="008063D5" w:rsidRDefault="00C148CE" w:rsidP="006B2F47">
            <w:pPr>
              <w:pStyle w:val="BodyText"/>
              <w:jc w:val="center"/>
              <w:rPr>
                <w:b/>
                <w:sz w:val="18"/>
                <w:szCs w:val="18"/>
              </w:rPr>
            </w:pPr>
            <w:r w:rsidRPr="008063D5">
              <w:rPr>
                <w:b/>
                <w:sz w:val="18"/>
                <w:szCs w:val="18"/>
              </w:rPr>
              <w:t xml:space="preserve">Programme </w:t>
            </w:r>
          </w:p>
        </w:tc>
        <w:tc>
          <w:tcPr>
            <w:tcW w:w="6520" w:type="dxa"/>
            <w:shd w:val="clear" w:color="auto" w:fill="D9D9D9"/>
          </w:tcPr>
          <w:p w14:paraId="09FB7ACE" w14:textId="77777777" w:rsidR="00C148CE" w:rsidRPr="008063D5" w:rsidRDefault="00C148CE" w:rsidP="006B2F47">
            <w:pPr>
              <w:pStyle w:val="BodyText"/>
              <w:jc w:val="center"/>
              <w:rPr>
                <w:b/>
                <w:sz w:val="18"/>
                <w:szCs w:val="18"/>
              </w:rPr>
            </w:pPr>
            <w:r w:rsidRPr="008063D5">
              <w:rPr>
                <w:b/>
                <w:sz w:val="18"/>
                <w:szCs w:val="18"/>
              </w:rPr>
              <w:t>Good Practice Identified</w:t>
            </w:r>
          </w:p>
        </w:tc>
        <w:tc>
          <w:tcPr>
            <w:tcW w:w="1985" w:type="dxa"/>
            <w:shd w:val="clear" w:color="auto" w:fill="D9D9D9"/>
          </w:tcPr>
          <w:p w14:paraId="0FA2DF98" w14:textId="77777777" w:rsidR="00C148CE" w:rsidRPr="008063D5" w:rsidRDefault="00C148CE" w:rsidP="006B2F47">
            <w:pPr>
              <w:pStyle w:val="BodyText"/>
              <w:jc w:val="center"/>
              <w:rPr>
                <w:b/>
                <w:sz w:val="18"/>
                <w:szCs w:val="18"/>
              </w:rPr>
            </w:pPr>
            <w:r w:rsidRPr="008063D5">
              <w:rPr>
                <w:b/>
                <w:sz w:val="18"/>
                <w:szCs w:val="18"/>
              </w:rPr>
              <w:t>KPI</w:t>
            </w:r>
          </w:p>
        </w:tc>
      </w:tr>
      <w:tr w:rsidR="00C148CE" w:rsidRPr="008063D5" w14:paraId="732A986B" w14:textId="77777777" w:rsidTr="006B2F47">
        <w:trPr>
          <w:trHeight w:val="519"/>
        </w:trPr>
        <w:tc>
          <w:tcPr>
            <w:tcW w:w="1447" w:type="dxa"/>
            <w:shd w:val="clear" w:color="auto" w:fill="auto"/>
          </w:tcPr>
          <w:p w14:paraId="23A4D094" w14:textId="4C4266C0" w:rsidR="00C148CE" w:rsidRPr="008A3531" w:rsidRDefault="00B50A71" w:rsidP="006B2F47">
            <w:pPr>
              <w:pStyle w:val="TableParagraph"/>
              <w:ind w:left="0"/>
              <w:rPr>
                <w:sz w:val="18"/>
              </w:rPr>
            </w:pPr>
            <w:r w:rsidRPr="00B50A71">
              <w:rPr>
                <w:sz w:val="18"/>
              </w:rPr>
              <w:t>Full time MBA</w:t>
            </w:r>
          </w:p>
        </w:tc>
        <w:tc>
          <w:tcPr>
            <w:tcW w:w="6520" w:type="dxa"/>
            <w:shd w:val="clear" w:color="auto" w:fill="auto"/>
          </w:tcPr>
          <w:p w14:paraId="4C4BE7E2" w14:textId="77777777" w:rsidR="00C148CE" w:rsidRDefault="00D4164B" w:rsidP="00D4164B">
            <w:pPr>
              <w:pStyle w:val="TableParagraph"/>
              <w:ind w:left="0"/>
              <w:rPr>
                <w:sz w:val="18"/>
                <w:szCs w:val="48"/>
              </w:rPr>
            </w:pPr>
            <w:r w:rsidRPr="00D4164B">
              <w:rPr>
                <w:sz w:val="18"/>
                <w:szCs w:val="48"/>
              </w:rPr>
              <w:t>The intendent learning outcomes of each block is assessed via the integration week. This is a unique feature of our programme compared to our competitors, which enables the students to combine the knowledge and skills acquired from the three</w:t>
            </w:r>
            <w:r>
              <w:rPr>
                <w:sz w:val="18"/>
                <w:szCs w:val="48"/>
              </w:rPr>
              <w:t xml:space="preserve"> </w:t>
            </w:r>
            <w:r w:rsidRPr="00D4164B">
              <w:rPr>
                <w:sz w:val="18"/>
                <w:szCs w:val="48"/>
              </w:rPr>
              <w:t>modules per block and find solutions to real life projects.</w:t>
            </w:r>
          </w:p>
          <w:p w14:paraId="7E9DA380" w14:textId="7ED4FF1D" w:rsidR="008B33EC" w:rsidRPr="008B33EC" w:rsidRDefault="008B33EC" w:rsidP="00D4164B">
            <w:pPr>
              <w:pStyle w:val="TableParagraph"/>
              <w:ind w:left="0"/>
              <w:rPr>
                <w:sz w:val="8"/>
                <w:szCs w:val="28"/>
              </w:rPr>
            </w:pPr>
          </w:p>
        </w:tc>
        <w:tc>
          <w:tcPr>
            <w:tcW w:w="1985" w:type="dxa"/>
            <w:shd w:val="clear" w:color="auto" w:fill="auto"/>
          </w:tcPr>
          <w:p w14:paraId="00966FBF" w14:textId="77777777" w:rsidR="00C148CE" w:rsidRPr="008A3531" w:rsidRDefault="00C148CE" w:rsidP="006B2F47">
            <w:pPr>
              <w:pStyle w:val="TableParagraph"/>
              <w:ind w:left="0"/>
              <w:rPr>
                <w:sz w:val="18"/>
              </w:rPr>
            </w:pPr>
            <w:r>
              <w:rPr>
                <w:sz w:val="18"/>
              </w:rPr>
              <w:t xml:space="preserve"> </w:t>
            </w:r>
            <w:r w:rsidRPr="008A3531">
              <w:rPr>
                <w:sz w:val="18"/>
              </w:rPr>
              <w:t>Student Experience</w:t>
            </w:r>
          </w:p>
          <w:p w14:paraId="2649AACF" w14:textId="77777777" w:rsidR="00C148CE" w:rsidRPr="008A3531" w:rsidRDefault="00C148CE" w:rsidP="006B2F47">
            <w:pPr>
              <w:pStyle w:val="TableParagraph"/>
              <w:rPr>
                <w:sz w:val="18"/>
              </w:rPr>
            </w:pPr>
          </w:p>
        </w:tc>
      </w:tr>
      <w:tr w:rsidR="00C148CE" w:rsidRPr="008063D5" w14:paraId="58F6F1A7" w14:textId="77777777" w:rsidTr="006B2F47">
        <w:trPr>
          <w:trHeight w:val="409"/>
        </w:trPr>
        <w:tc>
          <w:tcPr>
            <w:tcW w:w="1447" w:type="dxa"/>
            <w:shd w:val="clear" w:color="auto" w:fill="auto"/>
          </w:tcPr>
          <w:p w14:paraId="442648AE" w14:textId="01FD50FF" w:rsidR="00C148CE" w:rsidRPr="008A3531" w:rsidRDefault="00B170DA" w:rsidP="006B2F47">
            <w:pPr>
              <w:pStyle w:val="TableParagraph"/>
              <w:ind w:left="0"/>
              <w:rPr>
                <w:sz w:val="18"/>
              </w:rPr>
            </w:pPr>
            <w:r>
              <w:rPr>
                <w:sz w:val="18"/>
              </w:rPr>
              <w:t xml:space="preserve">Charities Combined </w:t>
            </w:r>
          </w:p>
        </w:tc>
        <w:tc>
          <w:tcPr>
            <w:tcW w:w="6520" w:type="dxa"/>
            <w:shd w:val="clear" w:color="auto" w:fill="auto"/>
          </w:tcPr>
          <w:p w14:paraId="327CDFFC" w14:textId="77777777" w:rsidR="00C148CE" w:rsidRDefault="00416753" w:rsidP="00C214EB">
            <w:pPr>
              <w:pStyle w:val="TableParagraph"/>
              <w:ind w:left="0"/>
              <w:rPr>
                <w:sz w:val="18"/>
                <w:szCs w:val="48"/>
              </w:rPr>
            </w:pPr>
            <w:r w:rsidRPr="00416753">
              <w:rPr>
                <w:sz w:val="18"/>
                <w:szCs w:val="48"/>
              </w:rPr>
              <w:t>Positive feedback from SSLC and module evaluations</w:t>
            </w:r>
            <w:r>
              <w:rPr>
                <w:sz w:val="18"/>
                <w:szCs w:val="48"/>
              </w:rPr>
              <w:t xml:space="preserve"> has indicated</w:t>
            </w:r>
            <w:r w:rsidR="00C214EB">
              <w:rPr>
                <w:sz w:val="18"/>
                <w:szCs w:val="48"/>
              </w:rPr>
              <w:t xml:space="preserve"> a</w:t>
            </w:r>
            <w:r w:rsidR="00C214EB" w:rsidRPr="00C214EB">
              <w:rPr>
                <w:sz w:val="18"/>
                <w:szCs w:val="48"/>
              </w:rPr>
              <w:t>n excellent transition to online teaching, with academic and professional staff putting in a considerable amount of time and effort to ensure a high-quality learning experience for students</w:t>
            </w:r>
            <w:r w:rsidR="00C214EB">
              <w:rPr>
                <w:sz w:val="18"/>
                <w:szCs w:val="48"/>
              </w:rPr>
              <w:t xml:space="preserve">. </w:t>
            </w:r>
          </w:p>
          <w:p w14:paraId="3B04F780" w14:textId="170B95C2" w:rsidR="008B33EC" w:rsidRPr="008B33EC" w:rsidRDefault="008B33EC" w:rsidP="00C214EB">
            <w:pPr>
              <w:pStyle w:val="TableParagraph"/>
              <w:ind w:left="0"/>
              <w:rPr>
                <w:sz w:val="8"/>
                <w:szCs w:val="28"/>
              </w:rPr>
            </w:pPr>
          </w:p>
        </w:tc>
        <w:tc>
          <w:tcPr>
            <w:tcW w:w="1985" w:type="dxa"/>
            <w:shd w:val="clear" w:color="auto" w:fill="auto"/>
          </w:tcPr>
          <w:p w14:paraId="4897C463" w14:textId="77777777" w:rsidR="00C148CE" w:rsidRPr="008A3531" w:rsidRDefault="00C148CE" w:rsidP="006B2F47">
            <w:pPr>
              <w:pStyle w:val="TableParagraph"/>
              <w:ind w:left="0"/>
              <w:rPr>
                <w:sz w:val="18"/>
              </w:rPr>
            </w:pPr>
            <w:r>
              <w:rPr>
                <w:sz w:val="18"/>
              </w:rPr>
              <w:t xml:space="preserve"> </w:t>
            </w:r>
            <w:r w:rsidRPr="008A3531">
              <w:rPr>
                <w:sz w:val="18"/>
              </w:rPr>
              <w:t>Student Progression</w:t>
            </w:r>
          </w:p>
          <w:p w14:paraId="0155F079" w14:textId="77777777" w:rsidR="00C148CE" w:rsidRPr="008A3531" w:rsidRDefault="00C148CE" w:rsidP="006B2F47">
            <w:pPr>
              <w:pStyle w:val="TableParagraph"/>
              <w:rPr>
                <w:sz w:val="18"/>
              </w:rPr>
            </w:pPr>
          </w:p>
        </w:tc>
      </w:tr>
      <w:tr w:rsidR="00C148CE" w:rsidRPr="008063D5" w14:paraId="5FC24EC3" w14:textId="77777777" w:rsidTr="006B2F47">
        <w:trPr>
          <w:trHeight w:val="448"/>
        </w:trPr>
        <w:tc>
          <w:tcPr>
            <w:tcW w:w="1447" w:type="dxa"/>
            <w:shd w:val="clear" w:color="auto" w:fill="auto"/>
          </w:tcPr>
          <w:p w14:paraId="14A16724" w14:textId="291633B2" w:rsidR="00C148CE" w:rsidRPr="008A3531" w:rsidRDefault="00C2627F" w:rsidP="006B2F47">
            <w:pPr>
              <w:pStyle w:val="TableParagraph"/>
              <w:ind w:left="0"/>
              <w:rPr>
                <w:sz w:val="18"/>
              </w:rPr>
            </w:pPr>
            <w:r w:rsidRPr="00C2627F">
              <w:rPr>
                <w:sz w:val="18"/>
              </w:rPr>
              <w:t>Specialist Masters Programme</w:t>
            </w:r>
            <w:r w:rsidR="004163DF">
              <w:rPr>
                <w:sz w:val="18"/>
              </w:rPr>
              <w:t>s</w:t>
            </w:r>
          </w:p>
        </w:tc>
        <w:tc>
          <w:tcPr>
            <w:tcW w:w="6520" w:type="dxa"/>
            <w:shd w:val="clear" w:color="auto" w:fill="auto"/>
          </w:tcPr>
          <w:p w14:paraId="34DF8E9F" w14:textId="77777777" w:rsidR="00C148CE" w:rsidRDefault="00CB3C8B" w:rsidP="00CB3C8B">
            <w:pPr>
              <w:pStyle w:val="TableParagraph"/>
              <w:ind w:left="0"/>
              <w:rPr>
                <w:sz w:val="18"/>
                <w:szCs w:val="48"/>
              </w:rPr>
            </w:pPr>
            <w:r w:rsidRPr="00CB3C8B">
              <w:rPr>
                <w:sz w:val="18"/>
                <w:szCs w:val="48"/>
              </w:rPr>
              <w:t>MSc Marketing Strategy and Innovation students have been providing marketing consultancy to the Entrepreneurship Museum student projects. Providing both peer to peer learning and developing employability skills through practice</w:t>
            </w:r>
            <w:r>
              <w:rPr>
                <w:sz w:val="18"/>
                <w:szCs w:val="48"/>
              </w:rPr>
              <w:t xml:space="preserve">. </w:t>
            </w:r>
          </w:p>
          <w:p w14:paraId="58C12573" w14:textId="7BA99C56" w:rsidR="008B33EC" w:rsidRPr="008B33EC" w:rsidRDefault="008B33EC" w:rsidP="00CB3C8B">
            <w:pPr>
              <w:pStyle w:val="TableParagraph"/>
              <w:ind w:left="0"/>
              <w:rPr>
                <w:sz w:val="8"/>
                <w:szCs w:val="28"/>
              </w:rPr>
            </w:pPr>
          </w:p>
        </w:tc>
        <w:tc>
          <w:tcPr>
            <w:tcW w:w="1985" w:type="dxa"/>
            <w:shd w:val="clear" w:color="auto" w:fill="auto"/>
          </w:tcPr>
          <w:p w14:paraId="04C6972E" w14:textId="77777777" w:rsidR="00C148CE" w:rsidRPr="008A3531" w:rsidRDefault="00C148CE" w:rsidP="006B2F47">
            <w:pPr>
              <w:pStyle w:val="TableParagraph"/>
              <w:ind w:left="0"/>
              <w:rPr>
                <w:sz w:val="18"/>
              </w:rPr>
            </w:pPr>
            <w:r>
              <w:rPr>
                <w:sz w:val="18"/>
              </w:rPr>
              <w:t xml:space="preserve"> </w:t>
            </w:r>
            <w:r w:rsidRPr="008A3531">
              <w:rPr>
                <w:sz w:val="18"/>
              </w:rPr>
              <w:t>Student Employability</w:t>
            </w:r>
          </w:p>
          <w:p w14:paraId="51A2707D" w14:textId="77777777" w:rsidR="00C148CE" w:rsidRPr="008A3531" w:rsidRDefault="00C148CE" w:rsidP="006B2F47">
            <w:pPr>
              <w:pStyle w:val="TableParagraph"/>
              <w:rPr>
                <w:sz w:val="18"/>
              </w:rPr>
            </w:pPr>
          </w:p>
        </w:tc>
      </w:tr>
      <w:tr w:rsidR="00C148CE" w:rsidRPr="008063D5" w14:paraId="09966FD0" w14:textId="77777777" w:rsidTr="006B2F47">
        <w:trPr>
          <w:trHeight w:val="300"/>
        </w:trPr>
        <w:tc>
          <w:tcPr>
            <w:tcW w:w="1447" w:type="dxa"/>
            <w:shd w:val="clear" w:color="auto" w:fill="D9D9D9" w:themeFill="background1" w:themeFillShade="D9"/>
          </w:tcPr>
          <w:p w14:paraId="3C54897F" w14:textId="77777777" w:rsidR="00C148CE" w:rsidRPr="008063D5" w:rsidRDefault="00C148CE" w:rsidP="006B2F47">
            <w:pPr>
              <w:pStyle w:val="BodyText"/>
              <w:jc w:val="center"/>
              <w:rPr>
                <w:b/>
                <w:sz w:val="18"/>
                <w:szCs w:val="18"/>
              </w:rPr>
            </w:pPr>
            <w:r w:rsidRPr="008063D5">
              <w:rPr>
                <w:b/>
                <w:sz w:val="18"/>
                <w:szCs w:val="18"/>
              </w:rPr>
              <w:t xml:space="preserve">Programme </w:t>
            </w:r>
          </w:p>
        </w:tc>
        <w:tc>
          <w:tcPr>
            <w:tcW w:w="6520" w:type="dxa"/>
            <w:shd w:val="clear" w:color="auto" w:fill="D9D9D9" w:themeFill="background1" w:themeFillShade="D9"/>
          </w:tcPr>
          <w:p w14:paraId="122BB43E" w14:textId="77777777" w:rsidR="00C148CE" w:rsidRPr="008063D5" w:rsidRDefault="00C148CE" w:rsidP="006B2F47">
            <w:pPr>
              <w:pStyle w:val="BodyText"/>
              <w:jc w:val="center"/>
              <w:rPr>
                <w:b/>
                <w:sz w:val="18"/>
                <w:szCs w:val="18"/>
              </w:rPr>
            </w:pPr>
            <w:r w:rsidRPr="008063D5">
              <w:rPr>
                <w:b/>
                <w:sz w:val="18"/>
                <w:szCs w:val="18"/>
              </w:rPr>
              <w:t>Area for Improvement</w:t>
            </w:r>
            <w:r>
              <w:rPr>
                <w:b/>
                <w:sz w:val="18"/>
                <w:szCs w:val="18"/>
              </w:rPr>
              <w:t>/Enhancement</w:t>
            </w:r>
            <w:r w:rsidRPr="008063D5">
              <w:rPr>
                <w:b/>
                <w:sz w:val="18"/>
                <w:szCs w:val="18"/>
              </w:rPr>
              <w:t xml:space="preserve"> Identified</w:t>
            </w:r>
          </w:p>
        </w:tc>
        <w:tc>
          <w:tcPr>
            <w:tcW w:w="1985" w:type="dxa"/>
            <w:shd w:val="clear" w:color="auto" w:fill="D9D9D9" w:themeFill="background1" w:themeFillShade="D9"/>
          </w:tcPr>
          <w:p w14:paraId="31AE5F9A" w14:textId="77777777" w:rsidR="00C148CE" w:rsidRPr="008063D5" w:rsidRDefault="00C148CE" w:rsidP="006B2F47">
            <w:pPr>
              <w:pStyle w:val="BodyText"/>
              <w:jc w:val="center"/>
              <w:rPr>
                <w:b/>
                <w:sz w:val="18"/>
                <w:szCs w:val="18"/>
              </w:rPr>
            </w:pPr>
            <w:r w:rsidRPr="008063D5">
              <w:rPr>
                <w:b/>
                <w:sz w:val="18"/>
                <w:szCs w:val="18"/>
              </w:rPr>
              <w:t>KPI</w:t>
            </w:r>
          </w:p>
        </w:tc>
      </w:tr>
      <w:tr w:rsidR="00C148CE" w:rsidRPr="008063D5" w14:paraId="3CE2954E" w14:textId="77777777" w:rsidTr="006B2F47">
        <w:trPr>
          <w:trHeight w:val="545"/>
        </w:trPr>
        <w:tc>
          <w:tcPr>
            <w:tcW w:w="1447" w:type="dxa"/>
            <w:shd w:val="clear" w:color="auto" w:fill="auto"/>
          </w:tcPr>
          <w:p w14:paraId="6B4C425F" w14:textId="1E151012" w:rsidR="00C148CE" w:rsidRPr="008A3531" w:rsidRDefault="004163DF" w:rsidP="006B2F47">
            <w:pPr>
              <w:pStyle w:val="TableParagraph"/>
              <w:ind w:left="0"/>
              <w:rPr>
                <w:sz w:val="18"/>
              </w:rPr>
            </w:pPr>
            <w:r w:rsidRPr="00C2627F">
              <w:rPr>
                <w:sz w:val="18"/>
              </w:rPr>
              <w:t>Specialist Masters Programme</w:t>
            </w:r>
            <w:r>
              <w:rPr>
                <w:sz w:val="18"/>
              </w:rPr>
              <w:t xml:space="preserve">s </w:t>
            </w:r>
          </w:p>
        </w:tc>
        <w:tc>
          <w:tcPr>
            <w:tcW w:w="6520" w:type="dxa"/>
            <w:shd w:val="clear" w:color="auto" w:fill="auto"/>
          </w:tcPr>
          <w:p w14:paraId="694ACA95" w14:textId="77777777" w:rsidR="00C148CE" w:rsidRDefault="004163DF" w:rsidP="004163DF">
            <w:pPr>
              <w:pStyle w:val="TableParagraph"/>
              <w:ind w:left="0"/>
              <w:rPr>
                <w:sz w:val="18"/>
              </w:rPr>
            </w:pPr>
            <w:r w:rsidRPr="004163DF">
              <w:rPr>
                <w:sz w:val="18"/>
              </w:rPr>
              <w:t>Understandably, technology remains at the top of the list of concerns for Course Directors</w:t>
            </w:r>
            <w:r>
              <w:rPr>
                <w:sz w:val="18"/>
              </w:rPr>
              <w:t xml:space="preserve"> </w:t>
            </w:r>
            <w:r w:rsidRPr="004163DF">
              <w:rPr>
                <w:sz w:val="18"/>
              </w:rPr>
              <w:t>delivering programmes under trying conditions. Moving from online / blended content in</w:t>
            </w:r>
            <w:r>
              <w:rPr>
                <w:sz w:val="18"/>
              </w:rPr>
              <w:t xml:space="preserve"> </w:t>
            </w:r>
            <w:r w:rsidRPr="004163DF">
              <w:rPr>
                <w:sz w:val="18"/>
              </w:rPr>
              <w:t>2020/21 to hybrid delivery in 2021/22 has required a great deal of flexibility, training and</w:t>
            </w:r>
            <w:r>
              <w:rPr>
                <w:sz w:val="18"/>
              </w:rPr>
              <w:t xml:space="preserve"> </w:t>
            </w:r>
            <w:r w:rsidRPr="004163DF">
              <w:rPr>
                <w:sz w:val="18"/>
              </w:rPr>
              <w:t>investment, increasing the workload for faculty</w:t>
            </w:r>
            <w:r>
              <w:rPr>
                <w:sz w:val="18"/>
              </w:rPr>
              <w:t xml:space="preserve">. </w:t>
            </w:r>
          </w:p>
          <w:p w14:paraId="679B1F1C" w14:textId="7F6F3B81" w:rsidR="008B33EC" w:rsidRPr="008B33EC" w:rsidRDefault="008B33EC" w:rsidP="004163DF">
            <w:pPr>
              <w:pStyle w:val="TableParagraph"/>
              <w:ind w:left="0"/>
              <w:rPr>
                <w:sz w:val="8"/>
                <w:szCs w:val="12"/>
              </w:rPr>
            </w:pPr>
          </w:p>
        </w:tc>
        <w:tc>
          <w:tcPr>
            <w:tcW w:w="1985" w:type="dxa"/>
            <w:shd w:val="clear" w:color="auto" w:fill="auto"/>
          </w:tcPr>
          <w:p w14:paraId="450564E4" w14:textId="77777777" w:rsidR="00C148CE" w:rsidRPr="008A3531" w:rsidRDefault="00C148CE" w:rsidP="006B2F47">
            <w:pPr>
              <w:pStyle w:val="TableParagraph"/>
              <w:ind w:left="0"/>
              <w:rPr>
                <w:sz w:val="18"/>
              </w:rPr>
            </w:pPr>
            <w:r>
              <w:rPr>
                <w:sz w:val="18"/>
              </w:rPr>
              <w:t xml:space="preserve"> </w:t>
            </w:r>
            <w:r w:rsidRPr="008A3531">
              <w:rPr>
                <w:sz w:val="18"/>
              </w:rPr>
              <w:t>Student Experience</w:t>
            </w:r>
          </w:p>
          <w:p w14:paraId="7AFC51FF" w14:textId="77777777" w:rsidR="00C148CE" w:rsidRPr="008A3531" w:rsidRDefault="00C148CE" w:rsidP="006B2F47">
            <w:pPr>
              <w:pStyle w:val="TableParagraph"/>
              <w:rPr>
                <w:sz w:val="18"/>
              </w:rPr>
            </w:pPr>
          </w:p>
        </w:tc>
      </w:tr>
      <w:tr w:rsidR="00C148CE" w:rsidRPr="008063D5" w14:paraId="47C3AA91" w14:textId="77777777" w:rsidTr="006B2F47">
        <w:trPr>
          <w:trHeight w:val="694"/>
        </w:trPr>
        <w:tc>
          <w:tcPr>
            <w:tcW w:w="1447" w:type="dxa"/>
            <w:shd w:val="clear" w:color="auto" w:fill="auto"/>
          </w:tcPr>
          <w:p w14:paraId="5B8699F1" w14:textId="2ECAAA3B" w:rsidR="00C148CE" w:rsidRPr="008A3531" w:rsidRDefault="00CE7460" w:rsidP="006B2F47">
            <w:pPr>
              <w:pStyle w:val="TableParagraph"/>
              <w:ind w:left="0"/>
              <w:rPr>
                <w:sz w:val="18"/>
              </w:rPr>
            </w:pPr>
            <w:r w:rsidRPr="00CE7460">
              <w:rPr>
                <w:sz w:val="18"/>
              </w:rPr>
              <w:t>Executive Masters in Leadership Apprenticeship Levy Route</w:t>
            </w:r>
          </w:p>
        </w:tc>
        <w:tc>
          <w:tcPr>
            <w:tcW w:w="6520" w:type="dxa"/>
            <w:shd w:val="clear" w:color="auto" w:fill="auto"/>
          </w:tcPr>
          <w:p w14:paraId="55CC8CC3" w14:textId="439FC717" w:rsidR="00C148CE" w:rsidRPr="008A3531" w:rsidRDefault="00E90A5F" w:rsidP="00F765FF">
            <w:pPr>
              <w:pStyle w:val="TableParagraph"/>
              <w:ind w:left="0"/>
              <w:rPr>
                <w:sz w:val="18"/>
              </w:rPr>
            </w:pPr>
            <w:r w:rsidRPr="00E90A5F">
              <w:rPr>
                <w:sz w:val="18"/>
              </w:rPr>
              <w:t>More needs to be done to communicate about the end point assessment and to help students evidence their use of learning from the class at work, using the</w:t>
            </w:r>
            <w:r>
              <w:rPr>
                <w:sz w:val="18"/>
              </w:rPr>
              <w:t xml:space="preserve"> </w:t>
            </w:r>
            <w:r w:rsidRPr="00E90A5F">
              <w:rPr>
                <w:sz w:val="18"/>
              </w:rPr>
              <w:t>KSAs specified in the apprenticeship levy</w:t>
            </w:r>
            <w:r>
              <w:rPr>
                <w:sz w:val="18"/>
              </w:rPr>
              <w:t xml:space="preserve">. Action to be taken </w:t>
            </w:r>
            <w:r w:rsidR="00F765FF">
              <w:rPr>
                <w:sz w:val="18"/>
              </w:rPr>
              <w:t>includes, to i</w:t>
            </w:r>
            <w:r w:rsidR="00F765FF" w:rsidRPr="00F765FF">
              <w:rPr>
                <w:sz w:val="18"/>
              </w:rPr>
              <w:t xml:space="preserve">mplement </w:t>
            </w:r>
            <w:r w:rsidR="00F765FF">
              <w:rPr>
                <w:sz w:val="18"/>
              </w:rPr>
              <w:t xml:space="preserve">a </w:t>
            </w:r>
            <w:r w:rsidR="00F765FF" w:rsidRPr="00F765FF">
              <w:rPr>
                <w:sz w:val="18"/>
              </w:rPr>
              <w:t xml:space="preserve">workshop on </w:t>
            </w:r>
            <w:r w:rsidR="00F765FF">
              <w:rPr>
                <w:sz w:val="18"/>
              </w:rPr>
              <w:t xml:space="preserve">the </w:t>
            </w:r>
            <w:r w:rsidR="00F765FF" w:rsidRPr="00F765FF">
              <w:rPr>
                <w:sz w:val="18"/>
              </w:rPr>
              <w:t xml:space="preserve">portfolio </w:t>
            </w:r>
            <w:r w:rsidR="00F765FF">
              <w:rPr>
                <w:sz w:val="18"/>
              </w:rPr>
              <w:t xml:space="preserve">work </w:t>
            </w:r>
            <w:r w:rsidR="00F765FF" w:rsidRPr="00F765FF">
              <w:rPr>
                <w:sz w:val="18"/>
              </w:rPr>
              <w:t>f</w:t>
            </w:r>
            <w:r w:rsidR="00F765FF">
              <w:rPr>
                <w:sz w:val="18"/>
              </w:rPr>
              <w:t>or</w:t>
            </w:r>
            <w:r w:rsidR="00F765FF" w:rsidRPr="00F765FF">
              <w:rPr>
                <w:sz w:val="18"/>
              </w:rPr>
              <w:t xml:space="preserve"> students in t</w:t>
            </w:r>
            <w:r w:rsidR="00F765FF">
              <w:rPr>
                <w:sz w:val="18"/>
              </w:rPr>
              <w:t>he first</w:t>
            </w:r>
            <w:r w:rsidR="00F765FF" w:rsidRPr="00F765FF">
              <w:rPr>
                <w:sz w:val="18"/>
              </w:rPr>
              <w:t xml:space="preserve"> coh</w:t>
            </w:r>
            <w:r w:rsidR="00F765FF">
              <w:rPr>
                <w:sz w:val="18"/>
              </w:rPr>
              <w:t xml:space="preserve">ort. </w:t>
            </w:r>
          </w:p>
        </w:tc>
        <w:tc>
          <w:tcPr>
            <w:tcW w:w="1985" w:type="dxa"/>
            <w:shd w:val="clear" w:color="auto" w:fill="auto"/>
          </w:tcPr>
          <w:p w14:paraId="2341095B" w14:textId="77777777" w:rsidR="00C148CE" w:rsidRPr="008A3531" w:rsidRDefault="00C148CE" w:rsidP="006B2F47">
            <w:pPr>
              <w:pStyle w:val="TableParagraph"/>
              <w:ind w:left="0"/>
              <w:rPr>
                <w:sz w:val="18"/>
              </w:rPr>
            </w:pPr>
            <w:r>
              <w:rPr>
                <w:sz w:val="18"/>
              </w:rPr>
              <w:t xml:space="preserve"> </w:t>
            </w:r>
            <w:r w:rsidRPr="008A3531">
              <w:rPr>
                <w:sz w:val="18"/>
              </w:rPr>
              <w:t>Student Progression</w:t>
            </w:r>
          </w:p>
          <w:p w14:paraId="1110ACD9" w14:textId="77777777" w:rsidR="00C148CE" w:rsidRPr="008A3531" w:rsidRDefault="00C148CE" w:rsidP="006B2F47">
            <w:pPr>
              <w:pStyle w:val="TableParagraph"/>
              <w:rPr>
                <w:sz w:val="18"/>
              </w:rPr>
            </w:pPr>
          </w:p>
        </w:tc>
      </w:tr>
      <w:tr w:rsidR="00C148CE" w:rsidRPr="008063D5" w14:paraId="50F13FE1" w14:textId="77777777" w:rsidTr="006B2F47">
        <w:trPr>
          <w:trHeight w:val="380"/>
        </w:trPr>
        <w:tc>
          <w:tcPr>
            <w:tcW w:w="1447" w:type="dxa"/>
            <w:shd w:val="clear" w:color="auto" w:fill="auto"/>
          </w:tcPr>
          <w:p w14:paraId="38735D2F" w14:textId="03014416" w:rsidR="00C148CE" w:rsidRPr="008A3531" w:rsidRDefault="006122D3" w:rsidP="006B2F47">
            <w:pPr>
              <w:pStyle w:val="TableParagraph"/>
              <w:ind w:left="0"/>
              <w:rPr>
                <w:sz w:val="18"/>
              </w:rPr>
            </w:pPr>
            <w:r w:rsidRPr="00B50A71">
              <w:rPr>
                <w:sz w:val="18"/>
              </w:rPr>
              <w:t>Full time MBA</w:t>
            </w:r>
          </w:p>
        </w:tc>
        <w:tc>
          <w:tcPr>
            <w:tcW w:w="6520" w:type="dxa"/>
            <w:shd w:val="clear" w:color="auto" w:fill="auto"/>
          </w:tcPr>
          <w:p w14:paraId="4BEBC773" w14:textId="77777777" w:rsidR="00C148CE" w:rsidRDefault="00950CE3" w:rsidP="006122D3">
            <w:pPr>
              <w:pStyle w:val="TableParagraph"/>
              <w:ind w:left="0"/>
              <w:rPr>
                <w:sz w:val="18"/>
              </w:rPr>
            </w:pPr>
            <w:r>
              <w:rPr>
                <w:sz w:val="18"/>
              </w:rPr>
              <w:t>To i</w:t>
            </w:r>
            <w:r w:rsidRPr="00950CE3">
              <w:rPr>
                <w:sz w:val="18"/>
              </w:rPr>
              <w:t>mprove</w:t>
            </w:r>
            <w:r>
              <w:rPr>
                <w:sz w:val="18"/>
              </w:rPr>
              <w:t xml:space="preserve"> </w:t>
            </w:r>
            <w:r w:rsidRPr="00950CE3">
              <w:rPr>
                <w:sz w:val="18"/>
              </w:rPr>
              <w:t>employability of the students</w:t>
            </w:r>
            <w:r>
              <w:rPr>
                <w:sz w:val="18"/>
              </w:rPr>
              <w:t xml:space="preserve"> by</w:t>
            </w:r>
            <w:r w:rsidR="006122D3">
              <w:rPr>
                <w:sz w:val="18"/>
              </w:rPr>
              <w:t xml:space="preserve"> exploring the introduction of Healthcare. This </w:t>
            </w:r>
            <w:r w:rsidR="006122D3" w:rsidRPr="006122D3">
              <w:rPr>
                <w:sz w:val="18"/>
              </w:rPr>
              <w:t xml:space="preserve">is an important pillar of </w:t>
            </w:r>
            <w:r w:rsidR="006122D3">
              <w:rPr>
                <w:sz w:val="18"/>
              </w:rPr>
              <w:t>management</w:t>
            </w:r>
            <w:r w:rsidR="006122D3" w:rsidRPr="006122D3">
              <w:rPr>
                <w:sz w:val="18"/>
              </w:rPr>
              <w:t xml:space="preserve"> studies and it is at the moment missing from our MBA. </w:t>
            </w:r>
            <w:r w:rsidR="006122D3">
              <w:rPr>
                <w:sz w:val="18"/>
              </w:rPr>
              <w:t>T</w:t>
            </w:r>
            <w:r w:rsidR="006122D3" w:rsidRPr="006122D3">
              <w:rPr>
                <w:sz w:val="18"/>
              </w:rPr>
              <w:t>o explore ways of sharing some of the offerings from the Executive Masters in Medical Leadership</w:t>
            </w:r>
            <w:r w:rsidR="006122D3">
              <w:rPr>
                <w:sz w:val="18"/>
              </w:rPr>
              <w:t xml:space="preserve">. </w:t>
            </w:r>
          </w:p>
          <w:p w14:paraId="4639BEC9" w14:textId="754AA6BE" w:rsidR="008B33EC" w:rsidRPr="008B33EC" w:rsidRDefault="008B33EC" w:rsidP="006122D3">
            <w:pPr>
              <w:pStyle w:val="TableParagraph"/>
              <w:ind w:left="0"/>
              <w:rPr>
                <w:sz w:val="10"/>
                <w:szCs w:val="14"/>
              </w:rPr>
            </w:pPr>
          </w:p>
        </w:tc>
        <w:tc>
          <w:tcPr>
            <w:tcW w:w="1985" w:type="dxa"/>
            <w:shd w:val="clear" w:color="auto" w:fill="auto"/>
          </w:tcPr>
          <w:p w14:paraId="3058EE3A" w14:textId="77777777" w:rsidR="00C148CE" w:rsidRPr="008A3531" w:rsidRDefault="00C148CE" w:rsidP="006B2F47">
            <w:pPr>
              <w:pStyle w:val="TableParagraph"/>
              <w:ind w:left="0"/>
              <w:rPr>
                <w:sz w:val="18"/>
              </w:rPr>
            </w:pPr>
            <w:r>
              <w:rPr>
                <w:sz w:val="18"/>
              </w:rPr>
              <w:t xml:space="preserve"> </w:t>
            </w:r>
            <w:r w:rsidRPr="008A3531">
              <w:rPr>
                <w:sz w:val="18"/>
              </w:rPr>
              <w:t>Student Employability</w:t>
            </w:r>
          </w:p>
          <w:p w14:paraId="5EB7EC4D" w14:textId="77777777" w:rsidR="00C148CE" w:rsidRPr="008A3531" w:rsidRDefault="00C148CE" w:rsidP="006B2F47">
            <w:pPr>
              <w:pStyle w:val="TableParagraph"/>
              <w:rPr>
                <w:sz w:val="18"/>
              </w:rPr>
            </w:pPr>
          </w:p>
        </w:tc>
      </w:tr>
    </w:tbl>
    <w:p w14:paraId="2D10A1FD" w14:textId="4A19DABC" w:rsidR="00033B91" w:rsidRDefault="00033B91" w:rsidP="00F15AA6">
      <w:pPr>
        <w:rPr>
          <w:sz w:val="20"/>
        </w:rPr>
      </w:pPr>
    </w:p>
    <w:tbl>
      <w:tblPr>
        <w:tblW w:w="99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7"/>
        <w:gridCol w:w="6520"/>
        <w:gridCol w:w="1985"/>
      </w:tblGrid>
      <w:tr w:rsidR="004141C4" w:rsidRPr="008063D5" w14:paraId="006872AD" w14:textId="77777777" w:rsidTr="00AC3217">
        <w:trPr>
          <w:trHeight w:val="377"/>
        </w:trPr>
        <w:tc>
          <w:tcPr>
            <w:tcW w:w="9952" w:type="dxa"/>
            <w:gridSpan w:val="3"/>
            <w:shd w:val="clear" w:color="auto" w:fill="F1F1F1"/>
          </w:tcPr>
          <w:p w14:paraId="7B68D962" w14:textId="73E13CA7" w:rsidR="004141C4" w:rsidRPr="008063D5" w:rsidRDefault="004141C4" w:rsidP="00AC3217">
            <w:pPr>
              <w:pStyle w:val="TableParagraph"/>
              <w:spacing w:line="225" w:lineRule="exact"/>
              <w:rPr>
                <w:b/>
                <w:sz w:val="18"/>
                <w:szCs w:val="18"/>
              </w:rPr>
            </w:pPr>
            <w:r>
              <w:rPr>
                <w:b/>
                <w:sz w:val="18"/>
                <w:szCs w:val="18"/>
              </w:rPr>
              <w:t xml:space="preserve">Learning Enhancement and Development </w:t>
            </w:r>
          </w:p>
        </w:tc>
      </w:tr>
      <w:tr w:rsidR="004141C4" w:rsidRPr="008063D5" w14:paraId="15403CF5" w14:textId="77777777" w:rsidTr="00AC3217">
        <w:trPr>
          <w:trHeight w:val="327"/>
        </w:trPr>
        <w:tc>
          <w:tcPr>
            <w:tcW w:w="1447" w:type="dxa"/>
            <w:shd w:val="clear" w:color="auto" w:fill="D9D9D9"/>
          </w:tcPr>
          <w:p w14:paraId="420403E1" w14:textId="77777777" w:rsidR="004141C4" w:rsidRPr="008063D5" w:rsidRDefault="004141C4" w:rsidP="00AC3217">
            <w:pPr>
              <w:pStyle w:val="BodyText"/>
              <w:jc w:val="center"/>
              <w:rPr>
                <w:b/>
                <w:sz w:val="18"/>
                <w:szCs w:val="18"/>
              </w:rPr>
            </w:pPr>
            <w:r w:rsidRPr="008063D5">
              <w:rPr>
                <w:b/>
                <w:sz w:val="18"/>
                <w:szCs w:val="18"/>
              </w:rPr>
              <w:t xml:space="preserve">Programme </w:t>
            </w:r>
          </w:p>
        </w:tc>
        <w:tc>
          <w:tcPr>
            <w:tcW w:w="6520" w:type="dxa"/>
            <w:shd w:val="clear" w:color="auto" w:fill="D9D9D9"/>
          </w:tcPr>
          <w:p w14:paraId="2F15AEF3" w14:textId="77777777" w:rsidR="004141C4" w:rsidRPr="008063D5" w:rsidRDefault="004141C4" w:rsidP="00AC3217">
            <w:pPr>
              <w:pStyle w:val="BodyText"/>
              <w:jc w:val="center"/>
              <w:rPr>
                <w:b/>
                <w:sz w:val="18"/>
                <w:szCs w:val="18"/>
              </w:rPr>
            </w:pPr>
            <w:r w:rsidRPr="008063D5">
              <w:rPr>
                <w:b/>
                <w:sz w:val="18"/>
                <w:szCs w:val="18"/>
              </w:rPr>
              <w:t>Good Practice Identified</w:t>
            </w:r>
          </w:p>
        </w:tc>
        <w:tc>
          <w:tcPr>
            <w:tcW w:w="1985" w:type="dxa"/>
            <w:shd w:val="clear" w:color="auto" w:fill="D9D9D9"/>
          </w:tcPr>
          <w:p w14:paraId="6DE56AD4" w14:textId="77777777" w:rsidR="004141C4" w:rsidRPr="008063D5" w:rsidRDefault="004141C4" w:rsidP="00AC3217">
            <w:pPr>
              <w:pStyle w:val="BodyText"/>
              <w:jc w:val="center"/>
              <w:rPr>
                <w:b/>
                <w:sz w:val="18"/>
                <w:szCs w:val="18"/>
              </w:rPr>
            </w:pPr>
            <w:r w:rsidRPr="008063D5">
              <w:rPr>
                <w:b/>
                <w:sz w:val="18"/>
                <w:szCs w:val="18"/>
              </w:rPr>
              <w:t>KPI</w:t>
            </w:r>
          </w:p>
        </w:tc>
      </w:tr>
      <w:tr w:rsidR="00EF1BDB" w:rsidRPr="008063D5" w14:paraId="2CC2E468" w14:textId="77777777" w:rsidTr="00EF1BDB">
        <w:trPr>
          <w:trHeight w:val="519"/>
        </w:trPr>
        <w:tc>
          <w:tcPr>
            <w:tcW w:w="1447" w:type="dxa"/>
            <w:vMerge w:val="restart"/>
            <w:shd w:val="clear" w:color="auto" w:fill="auto"/>
            <w:vAlign w:val="center"/>
          </w:tcPr>
          <w:p w14:paraId="5C6F32E2" w14:textId="241C00C5" w:rsidR="00EF1BDB" w:rsidRPr="008A3531" w:rsidRDefault="00EF1BDB" w:rsidP="00EF1BDB">
            <w:pPr>
              <w:pStyle w:val="TableParagraph"/>
              <w:ind w:left="0"/>
              <w:rPr>
                <w:sz w:val="18"/>
              </w:rPr>
            </w:pPr>
            <w:r w:rsidRPr="00EF1BDB">
              <w:rPr>
                <w:sz w:val="18"/>
              </w:rPr>
              <w:t>MA Academic Practice Programme</w:t>
            </w:r>
          </w:p>
        </w:tc>
        <w:tc>
          <w:tcPr>
            <w:tcW w:w="6520" w:type="dxa"/>
            <w:shd w:val="clear" w:color="auto" w:fill="auto"/>
          </w:tcPr>
          <w:p w14:paraId="30FFE490" w14:textId="459ED409" w:rsidR="00EF1BDB" w:rsidRPr="000D6793" w:rsidRDefault="000D6793" w:rsidP="00AC3217">
            <w:pPr>
              <w:pStyle w:val="TableParagraph"/>
              <w:ind w:left="0"/>
              <w:rPr>
                <w:sz w:val="18"/>
                <w:szCs w:val="48"/>
              </w:rPr>
            </w:pPr>
            <w:r w:rsidRPr="000D6793">
              <w:rPr>
                <w:sz w:val="18"/>
                <w:szCs w:val="48"/>
              </w:rPr>
              <w:t>The team were praised for showing great care and compassion to their students during the pandemic and supporting them in their studies</w:t>
            </w:r>
            <w:r>
              <w:rPr>
                <w:sz w:val="18"/>
                <w:szCs w:val="48"/>
              </w:rPr>
              <w:t xml:space="preserve">. </w:t>
            </w:r>
            <w:r w:rsidR="00F64A19" w:rsidRPr="00F64A19">
              <w:rPr>
                <w:sz w:val="18"/>
                <w:szCs w:val="48"/>
              </w:rPr>
              <w:t>The</w:t>
            </w:r>
            <w:r w:rsidR="00F64A19">
              <w:rPr>
                <w:sz w:val="18"/>
                <w:szCs w:val="48"/>
              </w:rPr>
              <w:t>re</w:t>
            </w:r>
            <w:r w:rsidR="00F64A19" w:rsidRPr="00F64A19">
              <w:rPr>
                <w:sz w:val="18"/>
                <w:szCs w:val="48"/>
              </w:rPr>
              <w:t xml:space="preserve"> are</w:t>
            </w:r>
            <w:r w:rsidR="00F64A19">
              <w:rPr>
                <w:sz w:val="18"/>
                <w:szCs w:val="48"/>
              </w:rPr>
              <w:t xml:space="preserve"> also</w:t>
            </w:r>
            <w:r w:rsidR="00F64A19" w:rsidRPr="00F64A19">
              <w:rPr>
                <w:sz w:val="18"/>
                <w:szCs w:val="48"/>
              </w:rPr>
              <w:t xml:space="preserve"> consistently high module scores across the programme and the team did a great job building a learning community online.</w:t>
            </w:r>
          </w:p>
        </w:tc>
        <w:tc>
          <w:tcPr>
            <w:tcW w:w="1985" w:type="dxa"/>
            <w:shd w:val="clear" w:color="auto" w:fill="auto"/>
          </w:tcPr>
          <w:p w14:paraId="63F047B2" w14:textId="77777777" w:rsidR="00EF1BDB" w:rsidRPr="008A3531" w:rsidRDefault="00EF1BDB" w:rsidP="00AC3217">
            <w:pPr>
              <w:pStyle w:val="TableParagraph"/>
              <w:ind w:left="0"/>
              <w:rPr>
                <w:sz w:val="18"/>
              </w:rPr>
            </w:pPr>
            <w:r>
              <w:rPr>
                <w:sz w:val="18"/>
              </w:rPr>
              <w:t xml:space="preserve"> </w:t>
            </w:r>
            <w:r w:rsidRPr="008A3531">
              <w:rPr>
                <w:sz w:val="18"/>
              </w:rPr>
              <w:t>Student Experience</w:t>
            </w:r>
          </w:p>
          <w:p w14:paraId="13FB5A46" w14:textId="77777777" w:rsidR="00EF1BDB" w:rsidRPr="008A3531" w:rsidRDefault="00EF1BDB" w:rsidP="00AC3217">
            <w:pPr>
              <w:pStyle w:val="TableParagraph"/>
              <w:rPr>
                <w:sz w:val="18"/>
              </w:rPr>
            </w:pPr>
          </w:p>
        </w:tc>
      </w:tr>
      <w:tr w:rsidR="00EF1BDB" w:rsidRPr="008063D5" w14:paraId="36179FEA" w14:textId="77777777" w:rsidTr="00F64A19">
        <w:trPr>
          <w:trHeight w:val="479"/>
        </w:trPr>
        <w:tc>
          <w:tcPr>
            <w:tcW w:w="1447" w:type="dxa"/>
            <w:vMerge/>
            <w:shd w:val="clear" w:color="auto" w:fill="auto"/>
          </w:tcPr>
          <w:p w14:paraId="4BC12D5E" w14:textId="77777777" w:rsidR="00EF1BDB" w:rsidRPr="008A3531" w:rsidRDefault="00EF1BDB" w:rsidP="00AC3217">
            <w:pPr>
              <w:pStyle w:val="TableParagraph"/>
              <w:ind w:left="0"/>
              <w:rPr>
                <w:sz w:val="18"/>
              </w:rPr>
            </w:pPr>
          </w:p>
        </w:tc>
        <w:tc>
          <w:tcPr>
            <w:tcW w:w="6520" w:type="dxa"/>
            <w:shd w:val="clear" w:color="auto" w:fill="auto"/>
          </w:tcPr>
          <w:p w14:paraId="4CF642D8" w14:textId="1E753358" w:rsidR="00EF1BDB" w:rsidRPr="00552896" w:rsidRDefault="00552896" w:rsidP="00AC3217">
            <w:pPr>
              <w:pStyle w:val="TableParagraph"/>
              <w:ind w:left="0"/>
              <w:rPr>
                <w:sz w:val="18"/>
                <w:szCs w:val="48"/>
              </w:rPr>
            </w:pPr>
            <w:r w:rsidRPr="00552896">
              <w:rPr>
                <w:sz w:val="18"/>
                <w:szCs w:val="48"/>
              </w:rPr>
              <w:t>Completion on the programme remains good with most participants gaining merit or distinction grades</w:t>
            </w:r>
            <w:r>
              <w:rPr>
                <w:sz w:val="18"/>
                <w:szCs w:val="48"/>
              </w:rPr>
              <w:t xml:space="preserve">. </w:t>
            </w:r>
          </w:p>
        </w:tc>
        <w:tc>
          <w:tcPr>
            <w:tcW w:w="1985" w:type="dxa"/>
            <w:shd w:val="clear" w:color="auto" w:fill="auto"/>
          </w:tcPr>
          <w:p w14:paraId="1E6F2E30" w14:textId="77777777" w:rsidR="00EF1BDB" w:rsidRPr="008A3531" w:rsidRDefault="00EF1BDB" w:rsidP="00AC3217">
            <w:pPr>
              <w:pStyle w:val="TableParagraph"/>
              <w:ind w:left="0"/>
              <w:rPr>
                <w:sz w:val="18"/>
              </w:rPr>
            </w:pPr>
            <w:r>
              <w:rPr>
                <w:sz w:val="18"/>
              </w:rPr>
              <w:t xml:space="preserve"> </w:t>
            </w:r>
            <w:r w:rsidRPr="008A3531">
              <w:rPr>
                <w:sz w:val="18"/>
              </w:rPr>
              <w:t>Student Progression</w:t>
            </w:r>
          </w:p>
          <w:p w14:paraId="2A4BB97C" w14:textId="77777777" w:rsidR="00EF1BDB" w:rsidRPr="008A3531" w:rsidRDefault="00EF1BDB" w:rsidP="00AC3217">
            <w:pPr>
              <w:pStyle w:val="TableParagraph"/>
              <w:rPr>
                <w:sz w:val="18"/>
              </w:rPr>
            </w:pPr>
          </w:p>
        </w:tc>
      </w:tr>
      <w:tr w:rsidR="00EF1BDB" w:rsidRPr="008063D5" w14:paraId="57B7881D" w14:textId="77777777" w:rsidTr="00AC3217">
        <w:trPr>
          <w:trHeight w:val="688"/>
        </w:trPr>
        <w:tc>
          <w:tcPr>
            <w:tcW w:w="1447" w:type="dxa"/>
            <w:vMerge/>
            <w:shd w:val="clear" w:color="auto" w:fill="auto"/>
          </w:tcPr>
          <w:p w14:paraId="435EB3FE" w14:textId="77777777" w:rsidR="00EF1BDB" w:rsidRPr="008A3531" w:rsidRDefault="00EF1BDB" w:rsidP="00AC3217">
            <w:pPr>
              <w:pStyle w:val="TableParagraph"/>
              <w:ind w:left="0"/>
              <w:rPr>
                <w:sz w:val="18"/>
              </w:rPr>
            </w:pPr>
          </w:p>
        </w:tc>
        <w:tc>
          <w:tcPr>
            <w:tcW w:w="6520" w:type="dxa"/>
            <w:shd w:val="clear" w:color="auto" w:fill="auto"/>
          </w:tcPr>
          <w:p w14:paraId="232BE4E7" w14:textId="732948DA" w:rsidR="00EF1BDB" w:rsidRPr="00782D7C" w:rsidRDefault="00782D7C" w:rsidP="00AC3217">
            <w:pPr>
              <w:pStyle w:val="TableParagraph"/>
              <w:ind w:left="0"/>
              <w:rPr>
                <w:sz w:val="18"/>
                <w:szCs w:val="48"/>
              </w:rPr>
            </w:pPr>
            <w:r w:rsidRPr="00782D7C">
              <w:rPr>
                <w:sz w:val="18"/>
                <w:szCs w:val="48"/>
              </w:rPr>
              <w:t>Dissemination of student work – such as EDM116 and EDM122 at conferences including the Learning at City Conference or students taking part in external events such as ALT-C and OER21 and blog posts on the Learning at City blog</w:t>
            </w:r>
            <w:r>
              <w:rPr>
                <w:sz w:val="18"/>
                <w:szCs w:val="48"/>
              </w:rPr>
              <w:t xml:space="preserve">. </w:t>
            </w:r>
          </w:p>
        </w:tc>
        <w:tc>
          <w:tcPr>
            <w:tcW w:w="1985" w:type="dxa"/>
            <w:shd w:val="clear" w:color="auto" w:fill="auto"/>
          </w:tcPr>
          <w:p w14:paraId="65F92C49" w14:textId="77777777" w:rsidR="00EF1BDB" w:rsidRPr="008A3531" w:rsidRDefault="00EF1BDB" w:rsidP="00AC3217">
            <w:pPr>
              <w:pStyle w:val="TableParagraph"/>
              <w:ind w:left="0"/>
              <w:rPr>
                <w:sz w:val="18"/>
              </w:rPr>
            </w:pPr>
            <w:r>
              <w:rPr>
                <w:sz w:val="18"/>
              </w:rPr>
              <w:t xml:space="preserve"> </w:t>
            </w:r>
            <w:r w:rsidRPr="008A3531">
              <w:rPr>
                <w:sz w:val="18"/>
              </w:rPr>
              <w:t>Student Employability</w:t>
            </w:r>
          </w:p>
          <w:p w14:paraId="2324D978" w14:textId="77777777" w:rsidR="00EF1BDB" w:rsidRPr="008A3531" w:rsidRDefault="00EF1BDB" w:rsidP="00AC3217">
            <w:pPr>
              <w:pStyle w:val="TableParagraph"/>
              <w:rPr>
                <w:sz w:val="18"/>
              </w:rPr>
            </w:pPr>
          </w:p>
        </w:tc>
      </w:tr>
      <w:tr w:rsidR="004141C4" w:rsidRPr="008063D5" w14:paraId="3477CD52" w14:textId="77777777" w:rsidTr="00AC3217">
        <w:trPr>
          <w:trHeight w:val="300"/>
        </w:trPr>
        <w:tc>
          <w:tcPr>
            <w:tcW w:w="1447" w:type="dxa"/>
            <w:shd w:val="clear" w:color="auto" w:fill="D9D9D9" w:themeFill="background1" w:themeFillShade="D9"/>
          </w:tcPr>
          <w:p w14:paraId="36EDB13A" w14:textId="77777777" w:rsidR="004141C4" w:rsidRPr="008063D5" w:rsidRDefault="004141C4" w:rsidP="00AC3217">
            <w:pPr>
              <w:pStyle w:val="BodyText"/>
              <w:jc w:val="center"/>
              <w:rPr>
                <w:b/>
                <w:sz w:val="18"/>
                <w:szCs w:val="18"/>
              </w:rPr>
            </w:pPr>
            <w:r w:rsidRPr="008063D5">
              <w:rPr>
                <w:b/>
                <w:sz w:val="18"/>
                <w:szCs w:val="18"/>
              </w:rPr>
              <w:t xml:space="preserve">Programme </w:t>
            </w:r>
          </w:p>
        </w:tc>
        <w:tc>
          <w:tcPr>
            <w:tcW w:w="6520" w:type="dxa"/>
            <w:shd w:val="clear" w:color="auto" w:fill="D9D9D9" w:themeFill="background1" w:themeFillShade="D9"/>
          </w:tcPr>
          <w:p w14:paraId="57B4DF1A" w14:textId="77777777" w:rsidR="004141C4" w:rsidRPr="008063D5" w:rsidRDefault="004141C4" w:rsidP="00AC3217">
            <w:pPr>
              <w:pStyle w:val="BodyText"/>
              <w:jc w:val="center"/>
              <w:rPr>
                <w:b/>
                <w:sz w:val="18"/>
                <w:szCs w:val="18"/>
              </w:rPr>
            </w:pPr>
            <w:r w:rsidRPr="008063D5">
              <w:rPr>
                <w:b/>
                <w:sz w:val="18"/>
                <w:szCs w:val="18"/>
              </w:rPr>
              <w:t>Area for Improvement</w:t>
            </w:r>
            <w:r>
              <w:rPr>
                <w:b/>
                <w:sz w:val="18"/>
                <w:szCs w:val="18"/>
              </w:rPr>
              <w:t>/Enhancement</w:t>
            </w:r>
            <w:r w:rsidRPr="008063D5">
              <w:rPr>
                <w:b/>
                <w:sz w:val="18"/>
                <w:szCs w:val="18"/>
              </w:rPr>
              <w:t xml:space="preserve"> Identified</w:t>
            </w:r>
          </w:p>
        </w:tc>
        <w:tc>
          <w:tcPr>
            <w:tcW w:w="1985" w:type="dxa"/>
            <w:shd w:val="clear" w:color="auto" w:fill="D9D9D9" w:themeFill="background1" w:themeFillShade="D9"/>
          </w:tcPr>
          <w:p w14:paraId="50DFCAE6" w14:textId="77777777" w:rsidR="004141C4" w:rsidRPr="008063D5" w:rsidRDefault="004141C4" w:rsidP="00AC3217">
            <w:pPr>
              <w:pStyle w:val="BodyText"/>
              <w:jc w:val="center"/>
              <w:rPr>
                <w:b/>
                <w:sz w:val="18"/>
                <w:szCs w:val="18"/>
              </w:rPr>
            </w:pPr>
            <w:r w:rsidRPr="008063D5">
              <w:rPr>
                <w:b/>
                <w:sz w:val="18"/>
                <w:szCs w:val="18"/>
              </w:rPr>
              <w:t>KPI</w:t>
            </w:r>
          </w:p>
        </w:tc>
      </w:tr>
      <w:tr w:rsidR="00EF1BDB" w:rsidRPr="008063D5" w14:paraId="340E0D2E" w14:textId="77777777" w:rsidTr="00EF1BDB">
        <w:trPr>
          <w:trHeight w:val="545"/>
        </w:trPr>
        <w:tc>
          <w:tcPr>
            <w:tcW w:w="1447" w:type="dxa"/>
            <w:vMerge w:val="restart"/>
            <w:shd w:val="clear" w:color="auto" w:fill="auto"/>
            <w:vAlign w:val="center"/>
          </w:tcPr>
          <w:p w14:paraId="730C8E9D" w14:textId="53EF4A68" w:rsidR="00EF1BDB" w:rsidRPr="008A3531" w:rsidRDefault="00EF1BDB" w:rsidP="00EF1BDB">
            <w:pPr>
              <w:pStyle w:val="TableParagraph"/>
              <w:ind w:left="0"/>
              <w:rPr>
                <w:sz w:val="18"/>
              </w:rPr>
            </w:pPr>
            <w:r w:rsidRPr="00EF1BDB">
              <w:rPr>
                <w:sz w:val="18"/>
              </w:rPr>
              <w:t>MA Academic Practice Programme</w:t>
            </w:r>
          </w:p>
        </w:tc>
        <w:tc>
          <w:tcPr>
            <w:tcW w:w="6520" w:type="dxa"/>
            <w:shd w:val="clear" w:color="auto" w:fill="auto"/>
          </w:tcPr>
          <w:p w14:paraId="43C81658" w14:textId="61FCD0C9" w:rsidR="00EF1BDB" w:rsidRPr="00182469" w:rsidRDefault="00182469" w:rsidP="00AC3217">
            <w:pPr>
              <w:pStyle w:val="TableParagraph"/>
              <w:ind w:left="0"/>
              <w:rPr>
                <w:sz w:val="18"/>
                <w:szCs w:val="48"/>
              </w:rPr>
            </w:pPr>
            <w:r w:rsidRPr="00182469">
              <w:rPr>
                <w:sz w:val="18"/>
                <w:szCs w:val="48"/>
              </w:rPr>
              <w:t>Review the use of Moodle by the team to ensure consistency and clarity for students</w:t>
            </w:r>
            <w:r>
              <w:rPr>
                <w:sz w:val="18"/>
                <w:szCs w:val="48"/>
              </w:rPr>
              <w:t xml:space="preserve">. </w:t>
            </w:r>
            <w:r w:rsidR="00105D79" w:rsidRPr="00105D79">
              <w:rPr>
                <w:sz w:val="18"/>
                <w:szCs w:val="48"/>
              </w:rPr>
              <w:t>The team will be planning their use of online and blended learning in Spring 2022 and a review of Moodle could be undertaken as part of this process.</w:t>
            </w:r>
          </w:p>
        </w:tc>
        <w:tc>
          <w:tcPr>
            <w:tcW w:w="1985" w:type="dxa"/>
            <w:shd w:val="clear" w:color="auto" w:fill="auto"/>
          </w:tcPr>
          <w:p w14:paraId="6E0E0ACD" w14:textId="77777777" w:rsidR="00EF1BDB" w:rsidRPr="008A3531" w:rsidRDefault="00EF1BDB" w:rsidP="00AC3217">
            <w:pPr>
              <w:pStyle w:val="TableParagraph"/>
              <w:ind w:left="0"/>
              <w:rPr>
                <w:sz w:val="18"/>
              </w:rPr>
            </w:pPr>
            <w:r>
              <w:rPr>
                <w:sz w:val="18"/>
              </w:rPr>
              <w:t xml:space="preserve"> </w:t>
            </w:r>
            <w:r w:rsidRPr="008A3531">
              <w:rPr>
                <w:sz w:val="18"/>
              </w:rPr>
              <w:t>Student Experience</w:t>
            </w:r>
          </w:p>
          <w:p w14:paraId="2BC15CB3" w14:textId="77777777" w:rsidR="00EF1BDB" w:rsidRPr="008A3531" w:rsidRDefault="00EF1BDB" w:rsidP="00AC3217">
            <w:pPr>
              <w:pStyle w:val="TableParagraph"/>
              <w:rPr>
                <w:sz w:val="18"/>
              </w:rPr>
            </w:pPr>
          </w:p>
        </w:tc>
      </w:tr>
      <w:tr w:rsidR="00EF1BDB" w:rsidRPr="008063D5" w14:paraId="0F3F3D20" w14:textId="77777777" w:rsidTr="00AC3217">
        <w:trPr>
          <w:trHeight w:val="694"/>
        </w:trPr>
        <w:tc>
          <w:tcPr>
            <w:tcW w:w="1447" w:type="dxa"/>
            <w:vMerge/>
            <w:shd w:val="clear" w:color="auto" w:fill="auto"/>
          </w:tcPr>
          <w:p w14:paraId="1A1C627F" w14:textId="77777777" w:rsidR="00EF1BDB" w:rsidRPr="008A3531" w:rsidRDefault="00EF1BDB" w:rsidP="00AC3217">
            <w:pPr>
              <w:pStyle w:val="TableParagraph"/>
              <w:ind w:left="0"/>
              <w:rPr>
                <w:sz w:val="18"/>
              </w:rPr>
            </w:pPr>
          </w:p>
        </w:tc>
        <w:tc>
          <w:tcPr>
            <w:tcW w:w="6520" w:type="dxa"/>
            <w:shd w:val="clear" w:color="auto" w:fill="auto"/>
          </w:tcPr>
          <w:p w14:paraId="4DFB723C" w14:textId="7C8C1AC3" w:rsidR="00EF1BDB" w:rsidRPr="00472CEB" w:rsidRDefault="00472CEB" w:rsidP="00AC3217">
            <w:pPr>
              <w:pStyle w:val="TableParagraph"/>
              <w:ind w:left="0"/>
              <w:rPr>
                <w:sz w:val="18"/>
                <w:szCs w:val="48"/>
              </w:rPr>
            </w:pPr>
            <w:r w:rsidRPr="00472CEB">
              <w:rPr>
                <w:sz w:val="18"/>
                <w:szCs w:val="48"/>
              </w:rPr>
              <w:t>Review use of group work in some modules when taught online</w:t>
            </w:r>
            <w:r>
              <w:rPr>
                <w:sz w:val="18"/>
                <w:szCs w:val="48"/>
              </w:rPr>
              <w:t xml:space="preserve">. </w:t>
            </w:r>
            <w:r w:rsidR="00594645" w:rsidRPr="00594645">
              <w:rPr>
                <w:sz w:val="18"/>
                <w:szCs w:val="48"/>
              </w:rPr>
              <w:t>Some modules included group work and the team will ensure they are following good practice in this area where group work is used</w:t>
            </w:r>
            <w:r w:rsidR="00594645">
              <w:rPr>
                <w:sz w:val="18"/>
                <w:szCs w:val="48"/>
              </w:rPr>
              <w:t xml:space="preserve">. </w:t>
            </w:r>
          </w:p>
        </w:tc>
        <w:tc>
          <w:tcPr>
            <w:tcW w:w="1985" w:type="dxa"/>
            <w:shd w:val="clear" w:color="auto" w:fill="auto"/>
          </w:tcPr>
          <w:p w14:paraId="425A484E" w14:textId="77777777" w:rsidR="00EF1BDB" w:rsidRPr="008A3531" w:rsidRDefault="00EF1BDB" w:rsidP="00AC3217">
            <w:pPr>
              <w:pStyle w:val="TableParagraph"/>
              <w:ind w:left="0"/>
              <w:rPr>
                <w:sz w:val="18"/>
              </w:rPr>
            </w:pPr>
            <w:r>
              <w:rPr>
                <w:sz w:val="18"/>
              </w:rPr>
              <w:t xml:space="preserve"> </w:t>
            </w:r>
            <w:r w:rsidRPr="008A3531">
              <w:rPr>
                <w:sz w:val="18"/>
              </w:rPr>
              <w:t>Student Progression</w:t>
            </w:r>
          </w:p>
          <w:p w14:paraId="1C94B061" w14:textId="77777777" w:rsidR="00EF1BDB" w:rsidRPr="008A3531" w:rsidRDefault="00EF1BDB" w:rsidP="00AC3217">
            <w:pPr>
              <w:pStyle w:val="TableParagraph"/>
              <w:rPr>
                <w:sz w:val="18"/>
              </w:rPr>
            </w:pPr>
          </w:p>
        </w:tc>
      </w:tr>
    </w:tbl>
    <w:p w14:paraId="5CE940D3" w14:textId="77777777" w:rsidR="004141C4" w:rsidRDefault="004141C4" w:rsidP="00F15AA6">
      <w:pPr>
        <w:rPr>
          <w:sz w:val="20"/>
        </w:rPr>
      </w:pPr>
    </w:p>
    <w:sectPr w:rsidR="004141C4">
      <w:footerReference w:type="default" r:id="rId13"/>
      <w:pgSz w:w="11910" w:h="16850"/>
      <w:pgMar w:top="1440" w:right="1300" w:bottom="1560" w:left="880" w:header="0" w:footer="13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29E8E" w14:textId="77777777" w:rsidR="00720D33" w:rsidRDefault="00720D33">
      <w:r>
        <w:separator/>
      </w:r>
    </w:p>
  </w:endnote>
  <w:endnote w:type="continuationSeparator" w:id="0">
    <w:p w14:paraId="3D21F31A" w14:textId="77777777" w:rsidR="00720D33" w:rsidRDefault="00720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6FC65" w14:textId="77777777" w:rsidR="00A36B0A" w:rsidRDefault="00A36B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4F323" w14:textId="77777777" w:rsidR="00A36B0A" w:rsidRDefault="00A36B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A9E50" w14:textId="77777777" w:rsidR="00A36B0A" w:rsidRDefault="00A36B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2237210"/>
      <w:docPartObj>
        <w:docPartGallery w:val="Page Numbers (Bottom of Page)"/>
        <w:docPartUnique/>
      </w:docPartObj>
    </w:sdtPr>
    <w:sdtEndPr/>
    <w:sdtContent>
      <w:sdt>
        <w:sdtPr>
          <w:id w:val="-1769616900"/>
          <w:docPartObj>
            <w:docPartGallery w:val="Page Numbers (Top of Page)"/>
            <w:docPartUnique/>
          </w:docPartObj>
        </w:sdtPr>
        <w:sdtEndPr/>
        <w:sdtContent>
          <w:p w14:paraId="2093FD69" w14:textId="77777777" w:rsidR="009534F6" w:rsidRDefault="009534F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CC0FD3">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C0FD3">
              <w:rPr>
                <w:b/>
                <w:bCs/>
                <w:noProof/>
              </w:rPr>
              <w:t>11</w:t>
            </w:r>
            <w:r>
              <w:rPr>
                <w:b/>
                <w:bCs/>
                <w:sz w:val="24"/>
                <w:szCs w:val="24"/>
              </w:rPr>
              <w:fldChar w:fldCharType="end"/>
            </w:r>
          </w:p>
        </w:sdtContent>
      </w:sdt>
    </w:sdtContent>
  </w:sdt>
  <w:p w14:paraId="686D76D0" w14:textId="77777777" w:rsidR="009534F6" w:rsidRDefault="009534F6">
    <w:pPr>
      <w:pStyle w:val="BodyText"/>
      <w:spacing w:line="14" w:lineRule="auto"/>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D7C05" w14:textId="77777777" w:rsidR="00720D33" w:rsidRDefault="00720D33">
      <w:r>
        <w:separator/>
      </w:r>
    </w:p>
  </w:footnote>
  <w:footnote w:type="continuationSeparator" w:id="0">
    <w:p w14:paraId="0D35D81E" w14:textId="77777777" w:rsidR="00720D33" w:rsidRDefault="00720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6F47E" w14:textId="77777777" w:rsidR="00A36B0A" w:rsidRDefault="00A36B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9308C" w14:textId="77777777" w:rsidR="00A36B0A" w:rsidRDefault="00A36B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0E08B" w14:textId="77777777" w:rsidR="00A36B0A" w:rsidRDefault="00A36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A4193"/>
    <w:multiLevelType w:val="hybridMultilevel"/>
    <w:tmpl w:val="934EA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F41B3"/>
    <w:multiLevelType w:val="hybridMultilevel"/>
    <w:tmpl w:val="3E28099C"/>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 w15:restartNumberingAfterBreak="0">
    <w:nsid w:val="0593117B"/>
    <w:multiLevelType w:val="hybridMultilevel"/>
    <w:tmpl w:val="B3FEA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065511"/>
    <w:multiLevelType w:val="hybridMultilevel"/>
    <w:tmpl w:val="7938E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C4698A"/>
    <w:multiLevelType w:val="hybridMultilevel"/>
    <w:tmpl w:val="57D60F70"/>
    <w:lvl w:ilvl="0" w:tplc="79D2D928">
      <w:numFmt w:val="bullet"/>
      <w:lvlText w:val=""/>
      <w:lvlJc w:val="left"/>
      <w:pPr>
        <w:ind w:left="834" w:hanging="361"/>
      </w:pPr>
      <w:rPr>
        <w:rFonts w:ascii="Symbol" w:eastAsia="Symbol" w:hAnsi="Symbol" w:cs="Symbol" w:hint="default"/>
        <w:w w:val="100"/>
        <w:sz w:val="22"/>
        <w:szCs w:val="22"/>
      </w:rPr>
    </w:lvl>
    <w:lvl w:ilvl="1" w:tplc="52E8F760">
      <w:numFmt w:val="bullet"/>
      <w:lvlText w:val="•"/>
      <w:lvlJc w:val="left"/>
      <w:pPr>
        <w:ind w:left="1770" w:hanging="361"/>
      </w:pPr>
      <w:rPr>
        <w:rFonts w:hint="default"/>
      </w:rPr>
    </w:lvl>
    <w:lvl w:ilvl="2" w:tplc="9F40D168">
      <w:numFmt w:val="bullet"/>
      <w:lvlText w:val="•"/>
      <w:lvlJc w:val="left"/>
      <w:pPr>
        <w:ind w:left="2701" w:hanging="361"/>
      </w:pPr>
      <w:rPr>
        <w:rFonts w:hint="default"/>
      </w:rPr>
    </w:lvl>
    <w:lvl w:ilvl="3" w:tplc="1D62BA92">
      <w:numFmt w:val="bullet"/>
      <w:lvlText w:val="•"/>
      <w:lvlJc w:val="left"/>
      <w:pPr>
        <w:ind w:left="3631" w:hanging="361"/>
      </w:pPr>
      <w:rPr>
        <w:rFonts w:hint="default"/>
      </w:rPr>
    </w:lvl>
    <w:lvl w:ilvl="4" w:tplc="0EF8BDAA">
      <w:numFmt w:val="bullet"/>
      <w:lvlText w:val="•"/>
      <w:lvlJc w:val="left"/>
      <w:pPr>
        <w:ind w:left="4562" w:hanging="361"/>
      </w:pPr>
      <w:rPr>
        <w:rFonts w:hint="default"/>
      </w:rPr>
    </w:lvl>
    <w:lvl w:ilvl="5" w:tplc="92F0A2C6">
      <w:numFmt w:val="bullet"/>
      <w:lvlText w:val="•"/>
      <w:lvlJc w:val="left"/>
      <w:pPr>
        <w:ind w:left="5493" w:hanging="361"/>
      </w:pPr>
      <w:rPr>
        <w:rFonts w:hint="default"/>
      </w:rPr>
    </w:lvl>
    <w:lvl w:ilvl="6" w:tplc="1D84A7C2">
      <w:numFmt w:val="bullet"/>
      <w:lvlText w:val="•"/>
      <w:lvlJc w:val="left"/>
      <w:pPr>
        <w:ind w:left="6423" w:hanging="361"/>
      </w:pPr>
      <w:rPr>
        <w:rFonts w:hint="default"/>
      </w:rPr>
    </w:lvl>
    <w:lvl w:ilvl="7" w:tplc="2F9E095C">
      <w:numFmt w:val="bullet"/>
      <w:lvlText w:val="•"/>
      <w:lvlJc w:val="left"/>
      <w:pPr>
        <w:ind w:left="7354" w:hanging="361"/>
      </w:pPr>
      <w:rPr>
        <w:rFonts w:hint="default"/>
      </w:rPr>
    </w:lvl>
    <w:lvl w:ilvl="8" w:tplc="6DEA238C">
      <w:numFmt w:val="bullet"/>
      <w:lvlText w:val="•"/>
      <w:lvlJc w:val="left"/>
      <w:pPr>
        <w:ind w:left="8285" w:hanging="361"/>
      </w:pPr>
      <w:rPr>
        <w:rFonts w:hint="default"/>
      </w:rPr>
    </w:lvl>
  </w:abstractNum>
  <w:abstractNum w:abstractNumId="5" w15:restartNumberingAfterBreak="0">
    <w:nsid w:val="15C72CC8"/>
    <w:multiLevelType w:val="hybridMultilevel"/>
    <w:tmpl w:val="7C3CA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453E6E"/>
    <w:multiLevelType w:val="hybridMultilevel"/>
    <w:tmpl w:val="8CE6EF22"/>
    <w:lvl w:ilvl="0" w:tplc="88C43D68">
      <w:start w:val="1"/>
      <w:numFmt w:val="decimal"/>
      <w:lvlText w:val="%1."/>
      <w:lvlJc w:val="left"/>
      <w:pPr>
        <w:ind w:left="334" w:hanging="221"/>
      </w:pPr>
      <w:rPr>
        <w:rFonts w:ascii="Arial" w:eastAsia="Arial" w:hAnsi="Arial" w:cs="Arial" w:hint="default"/>
        <w:b/>
        <w:bCs/>
        <w:spacing w:val="-1"/>
        <w:w w:val="99"/>
        <w:sz w:val="20"/>
        <w:szCs w:val="20"/>
      </w:rPr>
    </w:lvl>
    <w:lvl w:ilvl="1" w:tplc="2D381DF2">
      <w:numFmt w:val="bullet"/>
      <w:lvlText w:val=""/>
      <w:lvlJc w:val="left"/>
      <w:pPr>
        <w:ind w:left="833" w:hanging="360"/>
      </w:pPr>
      <w:rPr>
        <w:rFonts w:ascii="Symbol" w:eastAsia="Symbol" w:hAnsi="Symbol" w:cs="Symbol" w:hint="default"/>
        <w:w w:val="99"/>
        <w:sz w:val="20"/>
        <w:szCs w:val="20"/>
      </w:rPr>
    </w:lvl>
    <w:lvl w:ilvl="2" w:tplc="0CF45A56">
      <w:numFmt w:val="bullet"/>
      <w:lvlText w:val=""/>
      <w:lvlJc w:val="left"/>
      <w:pPr>
        <w:ind w:left="113" w:hanging="360"/>
      </w:pPr>
      <w:rPr>
        <w:rFonts w:ascii="Symbol" w:eastAsia="Symbol" w:hAnsi="Symbol" w:cs="Symbol" w:hint="default"/>
        <w:w w:val="99"/>
        <w:sz w:val="20"/>
        <w:szCs w:val="20"/>
      </w:rPr>
    </w:lvl>
    <w:lvl w:ilvl="3" w:tplc="2CDC6286">
      <w:numFmt w:val="bullet"/>
      <w:lvlText w:val="•"/>
      <w:lvlJc w:val="left"/>
      <w:pPr>
        <w:ind w:left="1950" w:hanging="360"/>
      </w:pPr>
      <w:rPr>
        <w:rFonts w:hint="default"/>
      </w:rPr>
    </w:lvl>
    <w:lvl w:ilvl="4" w:tplc="124C4586">
      <w:numFmt w:val="bullet"/>
      <w:lvlText w:val="•"/>
      <w:lvlJc w:val="left"/>
      <w:pPr>
        <w:ind w:left="3061" w:hanging="360"/>
      </w:pPr>
      <w:rPr>
        <w:rFonts w:hint="default"/>
      </w:rPr>
    </w:lvl>
    <w:lvl w:ilvl="5" w:tplc="AE826574">
      <w:numFmt w:val="bullet"/>
      <w:lvlText w:val="•"/>
      <w:lvlJc w:val="left"/>
      <w:pPr>
        <w:ind w:left="4172" w:hanging="360"/>
      </w:pPr>
      <w:rPr>
        <w:rFonts w:hint="default"/>
      </w:rPr>
    </w:lvl>
    <w:lvl w:ilvl="6" w:tplc="89621A0E">
      <w:numFmt w:val="bullet"/>
      <w:lvlText w:val="•"/>
      <w:lvlJc w:val="left"/>
      <w:pPr>
        <w:ind w:left="5283" w:hanging="360"/>
      </w:pPr>
      <w:rPr>
        <w:rFonts w:hint="default"/>
      </w:rPr>
    </w:lvl>
    <w:lvl w:ilvl="7" w:tplc="129C542A">
      <w:numFmt w:val="bullet"/>
      <w:lvlText w:val="•"/>
      <w:lvlJc w:val="left"/>
      <w:pPr>
        <w:ind w:left="6394" w:hanging="360"/>
      </w:pPr>
      <w:rPr>
        <w:rFonts w:hint="default"/>
      </w:rPr>
    </w:lvl>
    <w:lvl w:ilvl="8" w:tplc="65E8FF48">
      <w:numFmt w:val="bullet"/>
      <w:lvlText w:val="•"/>
      <w:lvlJc w:val="left"/>
      <w:pPr>
        <w:ind w:left="7504" w:hanging="360"/>
      </w:pPr>
      <w:rPr>
        <w:rFonts w:hint="default"/>
      </w:rPr>
    </w:lvl>
  </w:abstractNum>
  <w:abstractNum w:abstractNumId="7" w15:restartNumberingAfterBreak="0">
    <w:nsid w:val="1B862A73"/>
    <w:multiLevelType w:val="hybridMultilevel"/>
    <w:tmpl w:val="70469C44"/>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8" w15:restartNumberingAfterBreak="0">
    <w:nsid w:val="1EAA0BB5"/>
    <w:multiLevelType w:val="hybridMultilevel"/>
    <w:tmpl w:val="20C46C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323304"/>
    <w:multiLevelType w:val="hybridMultilevel"/>
    <w:tmpl w:val="BDC00A60"/>
    <w:lvl w:ilvl="0" w:tplc="7B669610">
      <w:start w:val="1"/>
      <w:numFmt w:val="bullet"/>
      <w:lvlText w:val=""/>
      <w:lvlJc w:val="left"/>
      <w:pPr>
        <w:ind w:left="1440" w:hanging="360"/>
      </w:pPr>
      <w:rPr>
        <w:rFonts w:ascii="Wingdings" w:hAnsi="Wingdings" w:hint="default"/>
        <w:color w:val="943634"/>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48255E4"/>
    <w:multiLevelType w:val="hybridMultilevel"/>
    <w:tmpl w:val="B71C5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EF5F33"/>
    <w:multiLevelType w:val="hybridMultilevel"/>
    <w:tmpl w:val="DF2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6226C8"/>
    <w:multiLevelType w:val="hybridMultilevel"/>
    <w:tmpl w:val="88F6C4FE"/>
    <w:lvl w:ilvl="0" w:tplc="0809000F">
      <w:start w:val="1"/>
      <w:numFmt w:val="decimal"/>
      <w:lvlText w:val="%1."/>
      <w:lvlJc w:val="left"/>
      <w:pPr>
        <w:ind w:left="501" w:hanging="360"/>
      </w:p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13" w15:restartNumberingAfterBreak="0">
    <w:nsid w:val="2B93649E"/>
    <w:multiLevelType w:val="hybridMultilevel"/>
    <w:tmpl w:val="958817F4"/>
    <w:lvl w:ilvl="0" w:tplc="E570A79A">
      <w:start w:val="5"/>
      <w:numFmt w:val="decimal"/>
      <w:lvlText w:val="%1."/>
      <w:lvlJc w:val="left"/>
      <w:pPr>
        <w:ind w:left="334" w:hanging="221"/>
      </w:pPr>
      <w:rPr>
        <w:rFonts w:ascii="Arial" w:eastAsia="Arial" w:hAnsi="Arial" w:cs="Arial" w:hint="default"/>
        <w:b/>
        <w:bCs/>
        <w:spacing w:val="-1"/>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E07531"/>
    <w:multiLevelType w:val="hybridMultilevel"/>
    <w:tmpl w:val="5AF61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8D29E2"/>
    <w:multiLevelType w:val="hybridMultilevel"/>
    <w:tmpl w:val="EE886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EF6660"/>
    <w:multiLevelType w:val="hybridMultilevel"/>
    <w:tmpl w:val="2EE8E1B8"/>
    <w:lvl w:ilvl="0" w:tplc="D16C9FE6">
      <w:start w:val="1"/>
      <w:numFmt w:val="decimal"/>
      <w:lvlText w:val="%1."/>
      <w:lvlJc w:val="left"/>
      <w:pPr>
        <w:ind w:left="334" w:hanging="221"/>
      </w:pPr>
      <w:rPr>
        <w:rFonts w:ascii="Arial" w:eastAsia="Arial" w:hAnsi="Arial" w:cs="Arial" w:hint="default"/>
        <w:b/>
        <w:bCs/>
        <w:spacing w:val="-1"/>
        <w:w w:val="99"/>
        <w:sz w:val="20"/>
        <w:szCs w:val="20"/>
      </w:rPr>
    </w:lvl>
    <w:lvl w:ilvl="1" w:tplc="D1C2A86A">
      <w:numFmt w:val="bullet"/>
      <w:lvlText w:val=""/>
      <w:lvlJc w:val="left"/>
      <w:pPr>
        <w:ind w:left="833" w:hanging="360"/>
      </w:pPr>
      <w:rPr>
        <w:rFonts w:ascii="Symbol" w:eastAsia="Symbol" w:hAnsi="Symbol" w:cs="Symbol" w:hint="default"/>
        <w:w w:val="99"/>
        <w:sz w:val="20"/>
        <w:szCs w:val="20"/>
      </w:rPr>
    </w:lvl>
    <w:lvl w:ilvl="2" w:tplc="1082CB00">
      <w:numFmt w:val="bullet"/>
      <w:lvlText w:val=""/>
      <w:lvlJc w:val="left"/>
      <w:pPr>
        <w:ind w:left="113" w:hanging="360"/>
      </w:pPr>
      <w:rPr>
        <w:rFonts w:ascii="Symbol" w:eastAsia="Symbol" w:hAnsi="Symbol" w:cs="Symbol" w:hint="default"/>
        <w:color w:val="auto"/>
        <w:w w:val="99"/>
        <w:sz w:val="20"/>
        <w:szCs w:val="20"/>
      </w:rPr>
    </w:lvl>
    <w:lvl w:ilvl="3" w:tplc="693E103E">
      <w:numFmt w:val="bullet"/>
      <w:lvlText w:val="•"/>
      <w:lvlJc w:val="left"/>
      <w:pPr>
        <w:ind w:left="1950" w:hanging="360"/>
      </w:pPr>
      <w:rPr>
        <w:rFonts w:hint="default"/>
      </w:rPr>
    </w:lvl>
    <w:lvl w:ilvl="4" w:tplc="9BC0ABE0">
      <w:numFmt w:val="bullet"/>
      <w:lvlText w:val="•"/>
      <w:lvlJc w:val="left"/>
      <w:pPr>
        <w:ind w:left="3061" w:hanging="360"/>
      </w:pPr>
      <w:rPr>
        <w:rFonts w:hint="default"/>
      </w:rPr>
    </w:lvl>
    <w:lvl w:ilvl="5" w:tplc="2A50AAF0">
      <w:numFmt w:val="bullet"/>
      <w:lvlText w:val="•"/>
      <w:lvlJc w:val="left"/>
      <w:pPr>
        <w:ind w:left="4172" w:hanging="360"/>
      </w:pPr>
      <w:rPr>
        <w:rFonts w:hint="default"/>
      </w:rPr>
    </w:lvl>
    <w:lvl w:ilvl="6" w:tplc="39000C02">
      <w:numFmt w:val="bullet"/>
      <w:lvlText w:val="•"/>
      <w:lvlJc w:val="left"/>
      <w:pPr>
        <w:ind w:left="5283" w:hanging="360"/>
      </w:pPr>
      <w:rPr>
        <w:rFonts w:hint="default"/>
      </w:rPr>
    </w:lvl>
    <w:lvl w:ilvl="7" w:tplc="F09AF28A">
      <w:numFmt w:val="bullet"/>
      <w:lvlText w:val="•"/>
      <w:lvlJc w:val="left"/>
      <w:pPr>
        <w:ind w:left="6394" w:hanging="360"/>
      </w:pPr>
      <w:rPr>
        <w:rFonts w:hint="default"/>
      </w:rPr>
    </w:lvl>
    <w:lvl w:ilvl="8" w:tplc="25883858">
      <w:numFmt w:val="bullet"/>
      <w:lvlText w:val="•"/>
      <w:lvlJc w:val="left"/>
      <w:pPr>
        <w:ind w:left="7504" w:hanging="360"/>
      </w:pPr>
      <w:rPr>
        <w:rFonts w:hint="default"/>
      </w:rPr>
    </w:lvl>
  </w:abstractNum>
  <w:abstractNum w:abstractNumId="17" w15:restartNumberingAfterBreak="0">
    <w:nsid w:val="358158BD"/>
    <w:multiLevelType w:val="hybridMultilevel"/>
    <w:tmpl w:val="05A62C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385398"/>
    <w:multiLevelType w:val="hybridMultilevel"/>
    <w:tmpl w:val="7E46BFB2"/>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9" w15:restartNumberingAfterBreak="0">
    <w:nsid w:val="4DE50A64"/>
    <w:multiLevelType w:val="hybridMultilevel"/>
    <w:tmpl w:val="8B5A5F60"/>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B0E0167"/>
    <w:multiLevelType w:val="hybridMultilevel"/>
    <w:tmpl w:val="E1E24028"/>
    <w:lvl w:ilvl="0" w:tplc="08090001">
      <w:start w:val="1"/>
      <w:numFmt w:val="bullet"/>
      <w:lvlText w:val=""/>
      <w:lvlJc w:val="left"/>
      <w:pPr>
        <w:ind w:left="1553" w:hanging="360"/>
      </w:pPr>
      <w:rPr>
        <w:rFonts w:ascii="Symbol" w:hAnsi="Symbol" w:hint="default"/>
      </w:rPr>
    </w:lvl>
    <w:lvl w:ilvl="1" w:tplc="08090003" w:tentative="1">
      <w:start w:val="1"/>
      <w:numFmt w:val="bullet"/>
      <w:lvlText w:val="o"/>
      <w:lvlJc w:val="left"/>
      <w:pPr>
        <w:ind w:left="2273" w:hanging="360"/>
      </w:pPr>
      <w:rPr>
        <w:rFonts w:ascii="Courier New" w:hAnsi="Courier New" w:cs="Courier New" w:hint="default"/>
      </w:rPr>
    </w:lvl>
    <w:lvl w:ilvl="2" w:tplc="08090005" w:tentative="1">
      <w:start w:val="1"/>
      <w:numFmt w:val="bullet"/>
      <w:lvlText w:val=""/>
      <w:lvlJc w:val="left"/>
      <w:pPr>
        <w:ind w:left="2993" w:hanging="360"/>
      </w:pPr>
      <w:rPr>
        <w:rFonts w:ascii="Wingdings" w:hAnsi="Wingdings" w:hint="default"/>
      </w:rPr>
    </w:lvl>
    <w:lvl w:ilvl="3" w:tplc="08090001" w:tentative="1">
      <w:start w:val="1"/>
      <w:numFmt w:val="bullet"/>
      <w:lvlText w:val=""/>
      <w:lvlJc w:val="left"/>
      <w:pPr>
        <w:ind w:left="3713" w:hanging="360"/>
      </w:pPr>
      <w:rPr>
        <w:rFonts w:ascii="Symbol" w:hAnsi="Symbol" w:hint="default"/>
      </w:rPr>
    </w:lvl>
    <w:lvl w:ilvl="4" w:tplc="08090003" w:tentative="1">
      <w:start w:val="1"/>
      <w:numFmt w:val="bullet"/>
      <w:lvlText w:val="o"/>
      <w:lvlJc w:val="left"/>
      <w:pPr>
        <w:ind w:left="4433" w:hanging="360"/>
      </w:pPr>
      <w:rPr>
        <w:rFonts w:ascii="Courier New" w:hAnsi="Courier New" w:cs="Courier New" w:hint="default"/>
      </w:rPr>
    </w:lvl>
    <w:lvl w:ilvl="5" w:tplc="08090005" w:tentative="1">
      <w:start w:val="1"/>
      <w:numFmt w:val="bullet"/>
      <w:lvlText w:val=""/>
      <w:lvlJc w:val="left"/>
      <w:pPr>
        <w:ind w:left="5153" w:hanging="360"/>
      </w:pPr>
      <w:rPr>
        <w:rFonts w:ascii="Wingdings" w:hAnsi="Wingdings" w:hint="default"/>
      </w:rPr>
    </w:lvl>
    <w:lvl w:ilvl="6" w:tplc="08090001" w:tentative="1">
      <w:start w:val="1"/>
      <w:numFmt w:val="bullet"/>
      <w:lvlText w:val=""/>
      <w:lvlJc w:val="left"/>
      <w:pPr>
        <w:ind w:left="5873" w:hanging="360"/>
      </w:pPr>
      <w:rPr>
        <w:rFonts w:ascii="Symbol" w:hAnsi="Symbol" w:hint="default"/>
      </w:rPr>
    </w:lvl>
    <w:lvl w:ilvl="7" w:tplc="08090003" w:tentative="1">
      <w:start w:val="1"/>
      <w:numFmt w:val="bullet"/>
      <w:lvlText w:val="o"/>
      <w:lvlJc w:val="left"/>
      <w:pPr>
        <w:ind w:left="6593" w:hanging="360"/>
      </w:pPr>
      <w:rPr>
        <w:rFonts w:ascii="Courier New" w:hAnsi="Courier New" w:cs="Courier New" w:hint="default"/>
      </w:rPr>
    </w:lvl>
    <w:lvl w:ilvl="8" w:tplc="08090005" w:tentative="1">
      <w:start w:val="1"/>
      <w:numFmt w:val="bullet"/>
      <w:lvlText w:val=""/>
      <w:lvlJc w:val="left"/>
      <w:pPr>
        <w:ind w:left="7313" w:hanging="360"/>
      </w:pPr>
      <w:rPr>
        <w:rFonts w:ascii="Wingdings" w:hAnsi="Wingdings" w:hint="default"/>
      </w:rPr>
    </w:lvl>
  </w:abstractNum>
  <w:abstractNum w:abstractNumId="21" w15:restartNumberingAfterBreak="0">
    <w:nsid w:val="687E7981"/>
    <w:multiLevelType w:val="hybridMultilevel"/>
    <w:tmpl w:val="337ECBFA"/>
    <w:lvl w:ilvl="0" w:tplc="E2C0703A">
      <w:start w:val="6"/>
      <w:numFmt w:val="decimal"/>
      <w:lvlText w:val="%1."/>
      <w:lvlJc w:val="left"/>
      <w:pPr>
        <w:ind w:left="334" w:hanging="221"/>
      </w:pPr>
      <w:rPr>
        <w:rFonts w:ascii="Arial" w:eastAsia="Arial" w:hAnsi="Arial" w:cs="Arial" w:hint="default"/>
        <w:b/>
        <w:bCs/>
        <w:spacing w:val="-1"/>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957CDE"/>
    <w:multiLevelType w:val="hybridMultilevel"/>
    <w:tmpl w:val="C886619C"/>
    <w:lvl w:ilvl="0" w:tplc="D16C9FE6">
      <w:start w:val="1"/>
      <w:numFmt w:val="decimal"/>
      <w:lvlText w:val="%1."/>
      <w:lvlJc w:val="left"/>
      <w:pPr>
        <w:ind w:left="334" w:hanging="221"/>
      </w:pPr>
      <w:rPr>
        <w:rFonts w:ascii="Arial" w:eastAsia="Arial" w:hAnsi="Arial" w:cs="Arial" w:hint="default"/>
        <w:b/>
        <w:bCs/>
        <w:spacing w:val="-1"/>
        <w:w w:val="99"/>
        <w:sz w:val="20"/>
        <w:szCs w:val="20"/>
      </w:rPr>
    </w:lvl>
    <w:lvl w:ilvl="1" w:tplc="D1C2A86A">
      <w:numFmt w:val="bullet"/>
      <w:lvlText w:val=""/>
      <w:lvlJc w:val="left"/>
      <w:pPr>
        <w:ind w:left="833" w:hanging="360"/>
      </w:pPr>
      <w:rPr>
        <w:rFonts w:ascii="Symbol" w:eastAsia="Symbol" w:hAnsi="Symbol" w:cs="Symbol" w:hint="default"/>
        <w:w w:val="99"/>
        <w:sz w:val="20"/>
        <w:szCs w:val="20"/>
      </w:rPr>
    </w:lvl>
    <w:lvl w:ilvl="2" w:tplc="6DFE298C">
      <w:numFmt w:val="bullet"/>
      <w:lvlText w:val=""/>
      <w:lvlJc w:val="left"/>
      <w:pPr>
        <w:ind w:left="113" w:hanging="360"/>
      </w:pPr>
      <w:rPr>
        <w:rFonts w:ascii="Symbol" w:eastAsia="Symbol" w:hAnsi="Symbol" w:cs="Symbol" w:hint="default"/>
        <w:w w:val="99"/>
        <w:sz w:val="20"/>
        <w:szCs w:val="20"/>
      </w:rPr>
    </w:lvl>
    <w:lvl w:ilvl="3" w:tplc="693E103E">
      <w:numFmt w:val="bullet"/>
      <w:lvlText w:val="•"/>
      <w:lvlJc w:val="left"/>
      <w:pPr>
        <w:ind w:left="1950" w:hanging="360"/>
      </w:pPr>
      <w:rPr>
        <w:rFonts w:hint="default"/>
      </w:rPr>
    </w:lvl>
    <w:lvl w:ilvl="4" w:tplc="9BC0ABE0">
      <w:numFmt w:val="bullet"/>
      <w:lvlText w:val="•"/>
      <w:lvlJc w:val="left"/>
      <w:pPr>
        <w:ind w:left="3061" w:hanging="360"/>
      </w:pPr>
      <w:rPr>
        <w:rFonts w:hint="default"/>
      </w:rPr>
    </w:lvl>
    <w:lvl w:ilvl="5" w:tplc="2A50AAF0">
      <w:numFmt w:val="bullet"/>
      <w:lvlText w:val="•"/>
      <w:lvlJc w:val="left"/>
      <w:pPr>
        <w:ind w:left="4172" w:hanging="360"/>
      </w:pPr>
      <w:rPr>
        <w:rFonts w:hint="default"/>
      </w:rPr>
    </w:lvl>
    <w:lvl w:ilvl="6" w:tplc="39000C02">
      <w:numFmt w:val="bullet"/>
      <w:lvlText w:val="•"/>
      <w:lvlJc w:val="left"/>
      <w:pPr>
        <w:ind w:left="5283" w:hanging="360"/>
      </w:pPr>
      <w:rPr>
        <w:rFonts w:hint="default"/>
      </w:rPr>
    </w:lvl>
    <w:lvl w:ilvl="7" w:tplc="F09AF28A">
      <w:numFmt w:val="bullet"/>
      <w:lvlText w:val="•"/>
      <w:lvlJc w:val="left"/>
      <w:pPr>
        <w:ind w:left="6394" w:hanging="360"/>
      </w:pPr>
      <w:rPr>
        <w:rFonts w:hint="default"/>
      </w:rPr>
    </w:lvl>
    <w:lvl w:ilvl="8" w:tplc="25883858">
      <w:numFmt w:val="bullet"/>
      <w:lvlText w:val="•"/>
      <w:lvlJc w:val="left"/>
      <w:pPr>
        <w:ind w:left="7504" w:hanging="360"/>
      </w:pPr>
      <w:rPr>
        <w:rFonts w:hint="default"/>
      </w:rPr>
    </w:lvl>
  </w:abstractNum>
  <w:abstractNum w:abstractNumId="23" w15:restartNumberingAfterBreak="0">
    <w:nsid w:val="7AFE2C35"/>
    <w:multiLevelType w:val="hybridMultilevel"/>
    <w:tmpl w:val="616E4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CF7627E"/>
    <w:multiLevelType w:val="hybridMultilevel"/>
    <w:tmpl w:val="725A4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3"/>
  </w:num>
  <w:num w:numId="4">
    <w:abstractNumId w:val="9"/>
  </w:num>
  <w:num w:numId="5">
    <w:abstractNumId w:val="0"/>
  </w:num>
  <w:num w:numId="6">
    <w:abstractNumId w:val="15"/>
  </w:num>
  <w:num w:numId="7">
    <w:abstractNumId w:val="24"/>
  </w:num>
  <w:num w:numId="8">
    <w:abstractNumId w:val="17"/>
  </w:num>
  <w:num w:numId="9">
    <w:abstractNumId w:val="14"/>
  </w:num>
  <w:num w:numId="10">
    <w:abstractNumId w:val="13"/>
  </w:num>
  <w:num w:numId="11">
    <w:abstractNumId w:val="21"/>
  </w:num>
  <w:num w:numId="12">
    <w:abstractNumId w:val="18"/>
  </w:num>
  <w:num w:numId="13">
    <w:abstractNumId w:val="19"/>
  </w:num>
  <w:num w:numId="14">
    <w:abstractNumId w:val="10"/>
  </w:num>
  <w:num w:numId="15">
    <w:abstractNumId w:val="2"/>
  </w:num>
  <w:num w:numId="16">
    <w:abstractNumId w:val="12"/>
  </w:num>
  <w:num w:numId="17">
    <w:abstractNumId w:val="1"/>
  </w:num>
  <w:num w:numId="18">
    <w:abstractNumId w:val="7"/>
  </w:num>
  <w:num w:numId="19">
    <w:abstractNumId w:val="11"/>
  </w:num>
  <w:num w:numId="20">
    <w:abstractNumId w:val="3"/>
  </w:num>
  <w:num w:numId="21">
    <w:abstractNumId w:val="22"/>
  </w:num>
  <w:num w:numId="22">
    <w:abstractNumId w:val="5"/>
  </w:num>
  <w:num w:numId="23">
    <w:abstractNumId w:val="16"/>
  </w:num>
  <w:num w:numId="24">
    <w:abstractNumId w:val="8"/>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C8A"/>
    <w:rsid w:val="0000508B"/>
    <w:rsid w:val="000057F3"/>
    <w:rsid w:val="00005B08"/>
    <w:rsid w:val="00010640"/>
    <w:rsid w:val="000137F5"/>
    <w:rsid w:val="00031292"/>
    <w:rsid w:val="00031A0B"/>
    <w:rsid w:val="00031E39"/>
    <w:rsid w:val="00033B91"/>
    <w:rsid w:val="00035E72"/>
    <w:rsid w:val="0004593A"/>
    <w:rsid w:val="00045FF4"/>
    <w:rsid w:val="000518CB"/>
    <w:rsid w:val="0006210C"/>
    <w:rsid w:val="00062CB2"/>
    <w:rsid w:val="00070802"/>
    <w:rsid w:val="0009743F"/>
    <w:rsid w:val="00097BEF"/>
    <w:rsid w:val="000B0B2F"/>
    <w:rsid w:val="000B1C77"/>
    <w:rsid w:val="000B789B"/>
    <w:rsid w:val="000C4010"/>
    <w:rsid w:val="000D46EC"/>
    <w:rsid w:val="000D5701"/>
    <w:rsid w:val="000D6793"/>
    <w:rsid w:val="000E43B2"/>
    <w:rsid w:val="000E598E"/>
    <w:rsid w:val="000F3C2D"/>
    <w:rsid w:val="000F6423"/>
    <w:rsid w:val="00105D79"/>
    <w:rsid w:val="00115F7E"/>
    <w:rsid w:val="00116F5D"/>
    <w:rsid w:val="00127E9D"/>
    <w:rsid w:val="00131709"/>
    <w:rsid w:val="001322C4"/>
    <w:rsid w:val="00141D2F"/>
    <w:rsid w:val="00142056"/>
    <w:rsid w:val="001455B5"/>
    <w:rsid w:val="00154A01"/>
    <w:rsid w:val="00155D37"/>
    <w:rsid w:val="001574E0"/>
    <w:rsid w:val="00161B66"/>
    <w:rsid w:val="0016559A"/>
    <w:rsid w:val="00170156"/>
    <w:rsid w:val="00176E07"/>
    <w:rsid w:val="00182469"/>
    <w:rsid w:val="00182C45"/>
    <w:rsid w:val="00187E1F"/>
    <w:rsid w:val="00193307"/>
    <w:rsid w:val="001A19B7"/>
    <w:rsid w:val="001A3776"/>
    <w:rsid w:val="001A482F"/>
    <w:rsid w:val="001A783E"/>
    <w:rsid w:val="001B537E"/>
    <w:rsid w:val="001C7281"/>
    <w:rsid w:val="001D464B"/>
    <w:rsid w:val="001D574B"/>
    <w:rsid w:val="001E3945"/>
    <w:rsid w:val="001E59F2"/>
    <w:rsid w:val="001F0E3F"/>
    <w:rsid w:val="001F2F43"/>
    <w:rsid w:val="001F3588"/>
    <w:rsid w:val="001F382D"/>
    <w:rsid w:val="00200703"/>
    <w:rsid w:val="00211316"/>
    <w:rsid w:val="00212566"/>
    <w:rsid w:val="002231E6"/>
    <w:rsid w:val="002300D2"/>
    <w:rsid w:val="0023193A"/>
    <w:rsid w:val="00232B09"/>
    <w:rsid w:val="00233A40"/>
    <w:rsid w:val="00237540"/>
    <w:rsid w:val="00241EF5"/>
    <w:rsid w:val="0024471E"/>
    <w:rsid w:val="00252CEF"/>
    <w:rsid w:val="0025781F"/>
    <w:rsid w:val="00260B26"/>
    <w:rsid w:val="00263964"/>
    <w:rsid w:val="00271131"/>
    <w:rsid w:val="00271943"/>
    <w:rsid w:val="002907B6"/>
    <w:rsid w:val="00290B28"/>
    <w:rsid w:val="002A40C0"/>
    <w:rsid w:val="002A54A4"/>
    <w:rsid w:val="002B51DA"/>
    <w:rsid w:val="002B7A75"/>
    <w:rsid w:val="002C6595"/>
    <w:rsid w:val="002C78F3"/>
    <w:rsid w:val="002D0722"/>
    <w:rsid w:val="002D756F"/>
    <w:rsid w:val="002F211D"/>
    <w:rsid w:val="002F299C"/>
    <w:rsid w:val="002F2A4A"/>
    <w:rsid w:val="002F7A8D"/>
    <w:rsid w:val="003044DA"/>
    <w:rsid w:val="00306AAE"/>
    <w:rsid w:val="003111F0"/>
    <w:rsid w:val="00312CE4"/>
    <w:rsid w:val="003138FB"/>
    <w:rsid w:val="003152C4"/>
    <w:rsid w:val="003205B8"/>
    <w:rsid w:val="00322538"/>
    <w:rsid w:val="00323828"/>
    <w:rsid w:val="00330239"/>
    <w:rsid w:val="003308E0"/>
    <w:rsid w:val="003402D4"/>
    <w:rsid w:val="003410ED"/>
    <w:rsid w:val="00343BF0"/>
    <w:rsid w:val="003512F5"/>
    <w:rsid w:val="00353777"/>
    <w:rsid w:val="0035752F"/>
    <w:rsid w:val="003713F5"/>
    <w:rsid w:val="003766C4"/>
    <w:rsid w:val="00387860"/>
    <w:rsid w:val="0039383C"/>
    <w:rsid w:val="0039394C"/>
    <w:rsid w:val="003949A4"/>
    <w:rsid w:val="00396738"/>
    <w:rsid w:val="00396AFB"/>
    <w:rsid w:val="003A0DCB"/>
    <w:rsid w:val="003A2CFB"/>
    <w:rsid w:val="003A6F11"/>
    <w:rsid w:val="003B0C21"/>
    <w:rsid w:val="003B2090"/>
    <w:rsid w:val="003B24E4"/>
    <w:rsid w:val="003B348C"/>
    <w:rsid w:val="003C5A91"/>
    <w:rsid w:val="003D3F1B"/>
    <w:rsid w:val="003D4639"/>
    <w:rsid w:val="003E14C0"/>
    <w:rsid w:val="003E59C9"/>
    <w:rsid w:val="003F76CA"/>
    <w:rsid w:val="00401EE8"/>
    <w:rsid w:val="00402C76"/>
    <w:rsid w:val="00403B3C"/>
    <w:rsid w:val="00403C59"/>
    <w:rsid w:val="00405D96"/>
    <w:rsid w:val="00413A80"/>
    <w:rsid w:val="00413E70"/>
    <w:rsid w:val="004141C4"/>
    <w:rsid w:val="004163DF"/>
    <w:rsid w:val="00416753"/>
    <w:rsid w:val="004207B8"/>
    <w:rsid w:val="00426473"/>
    <w:rsid w:val="00427033"/>
    <w:rsid w:val="00427039"/>
    <w:rsid w:val="004301AB"/>
    <w:rsid w:val="004400CD"/>
    <w:rsid w:val="00441827"/>
    <w:rsid w:val="004432DB"/>
    <w:rsid w:val="00445473"/>
    <w:rsid w:val="00446495"/>
    <w:rsid w:val="00454021"/>
    <w:rsid w:val="00454FBF"/>
    <w:rsid w:val="00456711"/>
    <w:rsid w:val="004617F8"/>
    <w:rsid w:val="004638BD"/>
    <w:rsid w:val="00467472"/>
    <w:rsid w:val="00472CEB"/>
    <w:rsid w:val="00476476"/>
    <w:rsid w:val="00476641"/>
    <w:rsid w:val="00482BC5"/>
    <w:rsid w:val="0048424E"/>
    <w:rsid w:val="00486BDC"/>
    <w:rsid w:val="00490E72"/>
    <w:rsid w:val="00492490"/>
    <w:rsid w:val="00496380"/>
    <w:rsid w:val="004A7F04"/>
    <w:rsid w:val="004B3F4F"/>
    <w:rsid w:val="004B61FB"/>
    <w:rsid w:val="004C0A8B"/>
    <w:rsid w:val="004C3D3D"/>
    <w:rsid w:val="004D0EB9"/>
    <w:rsid w:val="004D323B"/>
    <w:rsid w:val="004D3653"/>
    <w:rsid w:val="004E33FC"/>
    <w:rsid w:val="004E44D5"/>
    <w:rsid w:val="004F4C25"/>
    <w:rsid w:val="0050297C"/>
    <w:rsid w:val="00505C6A"/>
    <w:rsid w:val="00506339"/>
    <w:rsid w:val="0051071C"/>
    <w:rsid w:val="0052740D"/>
    <w:rsid w:val="005323C6"/>
    <w:rsid w:val="00532DD6"/>
    <w:rsid w:val="00534538"/>
    <w:rsid w:val="00535FA7"/>
    <w:rsid w:val="00536744"/>
    <w:rsid w:val="0053736F"/>
    <w:rsid w:val="00537B6F"/>
    <w:rsid w:val="00543424"/>
    <w:rsid w:val="005514A3"/>
    <w:rsid w:val="0055223E"/>
    <w:rsid w:val="00552896"/>
    <w:rsid w:val="005554B8"/>
    <w:rsid w:val="005558AB"/>
    <w:rsid w:val="005626F5"/>
    <w:rsid w:val="00567D9A"/>
    <w:rsid w:val="00570034"/>
    <w:rsid w:val="00572782"/>
    <w:rsid w:val="00573523"/>
    <w:rsid w:val="00574DCC"/>
    <w:rsid w:val="005873B9"/>
    <w:rsid w:val="00590743"/>
    <w:rsid w:val="005928B7"/>
    <w:rsid w:val="00593063"/>
    <w:rsid w:val="005936A7"/>
    <w:rsid w:val="00594645"/>
    <w:rsid w:val="00597F38"/>
    <w:rsid w:val="005A10B8"/>
    <w:rsid w:val="005A55F2"/>
    <w:rsid w:val="005A563E"/>
    <w:rsid w:val="005A58DD"/>
    <w:rsid w:val="005B13CC"/>
    <w:rsid w:val="005B3488"/>
    <w:rsid w:val="005B5241"/>
    <w:rsid w:val="005C4BA9"/>
    <w:rsid w:val="005C645A"/>
    <w:rsid w:val="005C79FB"/>
    <w:rsid w:val="005D275D"/>
    <w:rsid w:val="005D3B7E"/>
    <w:rsid w:val="005D7D0B"/>
    <w:rsid w:val="005D7FB5"/>
    <w:rsid w:val="005E5119"/>
    <w:rsid w:val="005E5714"/>
    <w:rsid w:val="005E71B1"/>
    <w:rsid w:val="005F2527"/>
    <w:rsid w:val="005F4E88"/>
    <w:rsid w:val="005F6D71"/>
    <w:rsid w:val="00600F53"/>
    <w:rsid w:val="006122D3"/>
    <w:rsid w:val="006135F7"/>
    <w:rsid w:val="00613677"/>
    <w:rsid w:val="006145E8"/>
    <w:rsid w:val="00614C50"/>
    <w:rsid w:val="00621309"/>
    <w:rsid w:val="006269B8"/>
    <w:rsid w:val="00627010"/>
    <w:rsid w:val="0063325C"/>
    <w:rsid w:val="006426AD"/>
    <w:rsid w:val="0065020D"/>
    <w:rsid w:val="00653330"/>
    <w:rsid w:val="00655FCC"/>
    <w:rsid w:val="006604E4"/>
    <w:rsid w:val="00664D8B"/>
    <w:rsid w:val="00672C0E"/>
    <w:rsid w:val="00672F49"/>
    <w:rsid w:val="0068106F"/>
    <w:rsid w:val="00686B33"/>
    <w:rsid w:val="00696187"/>
    <w:rsid w:val="0069688A"/>
    <w:rsid w:val="006A316C"/>
    <w:rsid w:val="006A6CE3"/>
    <w:rsid w:val="006A7619"/>
    <w:rsid w:val="006B4356"/>
    <w:rsid w:val="006C058C"/>
    <w:rsid w:val="006C1B58"/>
    <w:rsid w:val="006C4C84"/>
    <w:rsid w:val="006C5C58"/>
    <w:rsid w:val="006C6BD4"/>
    <w:rsid w:val="006C7177"/>
    <w:rsid w:val="006D26D0"/>
    <w:rsid w:val="006D46C2"/>
    <w:rsid w:val="006D559E"/>
    <w:rsid w:val="006D75B2"/>
    <w:rsid w:val="006E036C"/>
    <w:rsid w:val="006E2C20"/>
    <w:rsid w:val="006E3567"/>
    <w:rsid w:val="006F0053"/>
    <w:rsid w:val="006F4644"/>
    <w:rsid w:val="006F47D8"/>
    <w:rsid w:val="006F51E1"/>
    <w:rsid w:val="006F76D4"/>
    <w:rsid w:val="0070649E"/>
    <w:rsid w:val="0071154A"/>
    <w:rsid w:val="00712013"/>
    <w:rsid w:val="00715B80"/>
    <w:rsid w:val="00716150"/>
    <w:rsid w:val="00720D33"/>
    <w:rsid w:val="00724E34"/>
    <w:rsid w:val="00726219"/>
    <w:rsid w:val="00732844"/>
    <w:rsid w:val="00732BFF"/>
    <w:rsid w:val="00733D46"/>
    <w:rsid w:val="0073444B"/>
    <w:rsid w:val="00736C63"/>
    <w:rsid w:val="00751CEA"/>
    <w:rsid w:val="00754F2C"/>
    <w:rsid w:val="00756E29"/>
    <w:rsid w:val="007570C7"/>
    <w:rsid w:val="00762179"/>
    <w:rsid w:val="00763F9A"/>
    <w:rsid w:val="00766BEE"/>
    <w:rsid w:val="007740AE"/>
    <w:rsid w:val="00775FB2"/>
    <w:rsid w:val="00781BE5"/>
    <w:rsid w:val="007828AA"/>
    <w:rsid w:val="00782D7C"/>
    <w:rsid w:val="007834DC"/>
    <w:rsid w:val="007932C4"/>
    <w:rsid w:val="007958E1"/>
    <w:rsid w:val="00796EB7"/>
    <w:rsid w:val="007A78A0"/>
    <w:rsid w:val="007B0947"/>
    <w:rsid w:val="007B4257"/>
    <w:rsid w:val="007B539F"/>
    <w:rsid w:val="007B675B"/>
    <w:rsid w:val="007C118F"/>
    <w:rsid w:val="007C2D4D"/>
    <w:rsid w:val="007F5B36"/>
    <w:rsid w:val="007F75D9"/>
    <w:rsid w:val="008058B7"/>
    <w:rsid w:val="008059B8"/>
    <w:rsid w:val="00805BA2"/>
    <w:rsid w:val="00806B58"/>
    <w:rsid w:val="00817C8A"/>
    <w:rsid w:val="008204F2"/>
    <w:rsid w:val="00820D91"/>
    <w:rsid w:val="00826C3F"/>
    <w:rsid w:val="00831418"/>
    <w:rsid w:val="0083147B"/>
    <w:rsid w:val="00835F29"/>
    <w:rsid w:val="00836738"/>
    <w:rsid w:val="008404BB"/>
    <w:rsid w:val="00841288"/>
    <w:rsid w:val="008504E2"/>
    <w:rsid w:val="008509BC"/>
    <w:rsid w:val="00855C8E"/>
    <w:rsid w:val="00860894"/>
    <w:rsid w:val="00860F0D"/>
    <w:rsid w:val="00861CF0"/>
    <w:rsid w:val="00862CD9"/>
    <w:rsid w:val="00867E38"/>
    <w:rsid w:val="00874C84"/>
    <w:rsid w:val="00874F02"/>
    <w:rsid w:val="008772D3"/>
    <w:rsid w:val="0087785C"/>
    <w:rsid w:val="00880D6B"/>
    <w:rsid w:val="00881BA1"/>
    <w:rsid w:val="00883517"/>
    <w:rsid w:val="008872D3"/>
    <w:rsid w:val="008928B6"/>
    <w:rsid w:val="0089453F"/>
    <w:rsid w:val="008A0E86"/>
    <w:rsid w:val="008A17F4"/>
    <w:rsid w:val="008A2325"/>
    <w:rsid w:val="008A3A33"/>
    <w:rsid w:val="008A4347"/>
    <w:rsid w:val="008A5EB8"/>
    <w:rsid w:val="008B0AAE"/>
    <w:rsid w:val="008B0CB2"/>
    <w:rsid w:val="008B33EC"/>
    <w:rsid w:val="008B38B6"/>
    <w:rsid w:val="008B5367"/>
    <w:rsid w:val="008B5D6E"/>
    <w:rsid w:val="008C3E65"/>
    <w:rsid w:val="008C4366"/>
    <w:rsid w:val="008C69E8"/>
    <w:rsid w:val="008D5612"/>
    <w:rsid w:val="008E1AB7"/>
    <w:rsid w:val="008E2213"/>
    <w:rsid w:val="008E3D7F"/>
    <w:rsid w:val="008E3E85"/>
    <w:rsid w:val="008E7BBC"/>
    <w:rsid w:val="008F07C9"/>
    <w:rsid w:val="008F41C8"/>
    <w:rsid w:val="008F7A86"/>
    <w:rsid w:val="00902851"/>
    <w:rsid w:val="00906BB1"/>
    <w:rsid w:val="009212FD"/>
    <w:rsid w:val="00921D86"/>
    <w:rsid w:val="009226B6"/>
    <w:rsid w:val="009261B5"/>
    <w:rsid w:val="009266DC"/>
    <w:rsid w:val="009305BA"/>
    <w:rsid w:val="009362E6"/>
    <w:rsid w:val="00937913"/>
    <w:rsid w:val="00937C55"/>
    <w:rsid w:val="009410DE"/>
    <w:rsid w:val="00943F3C"/>
    <w:rsid w:val="00944558"/>
    <w:rsid w:val="00945BC4"/>
    <w:rsid w:val="00950CE3"/>
    <w:rsid w:val="009534F6"/>
    <w:rsid w:val="00954CAB"/>
    <w:rsid w:val="00965241"/>
    <w:rsid w:val="009733B2"/>
    <w:rsid w:val="00973C26"/>
    <w:rsid w:val="00976FA4"/>
    <w:rsid w:val="00977A89"/>
    <w:rsid w:val="00980DB4"/>
    <w:rsid w:val="00983C40"/>
    <w:rsid w:val="009860D7"/>
    <w:rsid w:val="009934D8"/>
    <w:rsid w:val="009A0789"/>
    <w:rsid w:val="009A7C00"/>
    <w:rsid w:val="009B12D9"/>
    <w:rsid w:val="009B188B"/>
    <w:rsid w:val="009B2FE8"/>
    <w:rsid w:val="009B6082"/>
    <w:rsid w:val="009D4F4F"/>
    <w:rsid w:val="009D7FC3"/>
    <w:rsid w:val="009E34A5"/>
    <w:rsid w:val="009E3F6E"/>
    <w:rsid w:val="009F1A18"/>
    <w:rsid w:val="009F24B3"/>
    <w:rsid w:val="009F3CAB"/>
    <w:rsid w:val="00A01124"/>
    <w:rsid w:val="00A12E1A"/>
    <w:rsid w:val="00A14317"/>
    <w:rsid w:val="00A30C4C"/>
    <w:rsid w:val="00A30E44"/>
    <w:rsid w:val="00A3674B"/>
    <w:rsid w:val="00A36B0A"/>
    <w:rsid w:val="00A3726F"/>
    <w:rsid w:val="00A44C8A"/>
    <w:rsid w:val="00A453E8"/>
    <w:rsid w:val="00A53E65"/>
    <w:rsid w:val="00A55EA3"/>
    <w:rsid w:val="00A62EE4"/>
    <w:rsid w:val="00A630F7"/>
    <w:rsid w:val="00A64CCC"/>
    <w:rsid w:val="00A8720F"/>
    <w:rsid w:val="00A911F5"/>
    <w:rsid w:val="00A944B7"/>
    <w:rsid w:val="00A94A15"/>
    <w:rsid w:val="00A95335"/>
    <w:rsid w:val="00AA0180"/>
    <w:rsid w:val="00AA0A4B"/>
    <w:rsid w:val="00AA0DEF"/>
    <w:rsid w:val="00AA42F1"/>
    <w:rsid w:val="00AA48A6"/>
    <w:rsid w:val="00AA67D8"/>
    <w:rsid w:val="00AA6BE1"/>
    <w:rsid w:val="00AB0AF0"/>
    <w:rsid w:val="00AC07B5"/>
    <w:rsid w:val="00AC6407"/>
    <w:rsid w:val="00AD0B0C"/>
    <w:rsid w:val="00AD103F"/>
    <w:rsid w:val="00AD18A5"/>
    <w:rsid w:val="00AD43F5"/>
    <w:rsid w:val="00AD5BC5"/>
    <w:rsid w:val="00AD65CE"/>
    <w:rsid w:val="00AE04A8"/>
    <w:rsid w:val="00AE1CCC"/>
    <w:rsid w:val="00AE77E7"/>
    <w:rsid w:val="00AF5091"/>
    <w:rsid w:val="00B05F61"/>
    <w:rsid w:val="00B078F3"/>
    <w:rsid w:val="00B11236"/>
    <w:rsid w:val="00B120BB"/>
    <w:rsid w:val="00B1322B"/>
    <w:rsid w:val="00B170DA"/>
    <w:rsid w:val="00B21613"/>
    <w:rsid w:val="00B22C66"/>
    <w:rsid w:val="00B361FD"/>
    <w:rsid w:val="00B3651C"/>
    <w:rsid w:val="00B42C35"/>
    <w:rsid w:val="00B443AC"/>
    <w:rsid w:val="00B45CCC"/>
    <w:rsid w:val="00B50A71"/>
    <w:rsid w:val="00B53F6B"/>
    <w:rsid w:val="00B672C8"/>
    <w:rsid w:val="00B71F35"/>
    <w:rsid w:val="00B7293A"/>
    <w:rsid w:val="00B73D12"/>
    <w:rsid w:val="00B77F35"/>
    <w:rsid w:val="00B836CC"/>
    <w:rsid w:val="00B84C78"/>
    <w:rsid w:val="00B863C1"/>
    <w:rsid w:val="00B91F4F"/>
    <w:rsid w:val="00B92936"/>
    <w:rsid w:val="00BA00A9"/>
    <w:rsid w:val="00BA26C2"/>
    <w:rsid w:val="00BA7AF3"/>
    <w:rsid w:val="00BB0B2D"/>
    <w:rsid w:val="00BB2E0E"/>
    <w:rsid w:val="00BB4E1B"/>
    <w:rsid w:val="00BC1534"/>
    <w:rsid w:val="00BC7C39"/>
    <w:rsid w:val="00BD08BF"/>
    <w:rsid w:val="00BD750D"/>
    <w:rsid w:val="00BD7AD9"/>
    <w:rsid w:val="00BD7EB4"/>
    <w:rsid w:val="00BF2797"/>
    <w:rsid w:val="00C03A24"/>
    <w:rsid w:val="00C071AE"/>
    <w:rsid w:val="00C1086D"/>
    <w:rsid w:val="00C134EC"/>
    <w:rsid w:val="00C13512"/>
    <w:rsid w:val="00C148CE"/>
    <w:rsid w:val="00C204B1"/>
    <w:rsid w:val="00C214EB"/>
    <w:rsid w:val="00C229B0"/>
    <w:rsid w:val="00C23CD1"/>
    <w:rsid w:val="00C2627F"/>
    <w:rsid w:val="00C304B5"/>
    <w:rsid w:val="00C32027"/>
    <w:rsid w:val="00C37413"/>
    <w:rsid w:val="00C4369E"/>
    <w:rsid w:val="00C451A9"/>
    <w:rsid w:val="00C45EB6"/>
    <w:rsid w:val="00C53005"/>
    <w:rsid w:val="00C5677D"/>
    <w:rsid w:val="00C61D9E"/>
    <w:rsid w:val="00C74CDB"/>
    <w:rsid w:val="00C756BE"/>
    <w:rsid w:val="00C7606F"/>
    <w:rsid w:val="00C76108"/>
    <w:rsid w:val="00C778CA"/>
    <w:rsid w:val="00C81947"/>
    <w:rsid w:val="00C831AA"/>
    <w:rsid w:val="00C850D4"/>
    <w:rsid w:val="00C94A0B"/>
    <w:rsid w:val="00CA1558"/>
    <w:rsid w:val="00CA7BAF"/>
    <w:rsid w:val="00CB19BA"/>
    <w:rsid w:val="00CB3C8B"/>
    <w:rsid w:val="00CB40D0"/>
    <w:rsid w:val="00CB46C6"/>
    <w:rsid w:val="00CC0FD3"/>
    <w:rsid w:val="00CC2AA3"/>
    <w:rsid w:val="00CC506F"/>
    <w:rsid w:val="00CD27ED"/>
    <w:rsid w:val="00CE1493"/>
    <w:rsid w:val="00CE7460"/>
    <w:rsid w:val="00CE7C1D"/>
    <w:rsid w:val="00CF294C"/>
    <w:rsid w:val="00D06600"/>
    <w:rsid w:val="00D06EA4"/>
    <w:rsid w:val="00D07034"/>
    <w:rsid w:val="00D102EC"/>
    <w:rsid w:val="00D1229B"/>
    <w:rsid w:val="00D12B47"/>
    <w:rsid w:val="00D15D63"/>
    <w:rsid w:val="00D2442D"/>
    <w:rsid w:val="00D3143C"/>
    <w:rsid w:val="00D34ACC"/>
    <w:rsid w:val="00D361AD"/>
    <w:rsid w:val="00D4164B"/>
    <w:rsid w:val="00D47034"/>
    <w:rsid w:val="00D67F47"/>
    <w:rsid w:val="00D9137A"/>
    <w:rsid w:val="00D966A9"/>
    <w:rsid w:val="00D97688"/>
    <w:rsid w:val="00DA1484"/>
    <w:rsid w:val="00DB4C99"/>
    <w:rsid w:val="00DB50EF"/>
    <w:rsid w:val="00DB52A7"/>
    <w:rsid w:val="00DC045B"/>
    <w:rsid w:val="00DC0EEA"/>
    <w:rsid w:val="00DD3103"/>
    <w:rsid w:val="00DD4036"/>
    <w:rsid w:val="00DD42F4"/>
    <w:rsid w:val="00DD4DA8"/>
    <w:rsid w:val="00DD58D6"/>
    <w:rsid w:val="00DE73A1"/>
    <w:rsid w:val="00DE78D9"/>
    <w:rsid w:val="00DE7A9C"/>
    <w:rsid w:val="00E01267"/>
    <w:rsid w:val="00E020F1"/>
    <w:rsid w:val="00E0668C"/>
    <w:rsid w:val="00E07B91"/>
    <w:rsid w:val="00E24E69"/>
    <w:rsid w:val="00E312C5"/>
    <w:rsid w:val="00E31C9E"/>
    <w:rsid w:val="00E32502"/>
    <w:rsid w:val="00E35E5E"/>
    <w:rsid w:val="00E516EC"/>
    <w:rsid w:val="00E52F8A"/>
    <w:rsid w:val="00E536E1"/>
    <w:rsid w:val="00E629D8"/>
    <w:rsid w:val="00E63949"/>
    <w:rsid w:val="00E82EA7"/>
    <w:rsid w:val="00E86C06"/>
    <w:rsid w:val="00E87F35"/>
    <w:rsid w:val="00E90A5F"/>
    <w:rsid w:val="00E91583"/>
    <w:rsid w:val="00E91F83"/>
    <w:rsid w:val="00E933D2"/>
    <w:rsid w:val="00E965A5"/>
    <w:rsid w:val="00E9692D"/>
    <w:rsid w:val="00E96B25"/>
    <w:rsid w:val="00E97763"/>
    <w:rsid w:val="00E9785D"/>
    <w:rsid w:val="00EA28BB"/>
    <w:rsid w:val="00EB09EF"/>
    <w:rsid w:val="00EB1176"/>
    <w:rsid w:val="00EB49E1"/>
    <w:rsid w:val="00EC6907"/>
    <w:rsid w:val="00ED3694"/>
    <w:rsid w:val="00ED785B"/>
    <w:rsid w:val="00EE05CF"/>
    <w:rsid w:val="00EE23D2"/>
    <w:rsid w:val="00EE3943"/>
    <w:rsid w:val="00EE3B4F"/>
    <w:rsid w:val="00EE43C4"/>
    <w:rsid w:val="00EE5CFF"/>
    <w:rsid w:val="00EE5F2E"/>
    <w:rsid w:val="00EF098A"/>
    <w:rsid w:val="00EF1A5B"/>
    <w:rsid w:val="00EF1BDB"/>
    <w:rsid w:val="00EF31E4"/>
    <w:rsid w:val="00EF4FD4"/>
    <w:rsid w:val="00EF5974"/>
    <w:rsid w:val="00F059D7"/>
    <w:rsid w:val="00F10A2D"/>
    <w:rsid w:val="00F14E26"/>
    <w:rsid w:val="00F15AA6"/>
    <w:rsid w:val="00F17483"/>
    <w:rsid w:val="00F26F04"/>
    <w:rsid w:val="00F27165"/>
    <w:rsid w:val="00F279E1"/>
    <w:rsid w:val="00F27D3C"/>
    <w:rsid w:val="00F31366"/>
    <w:rsid w:val="00F32C2F"/>
    <w:rsid w:val="00F33D30"/>
    <w:rsid w:val="00F362A4"/>
    <w:rsid w:val="00F368F5"/>
    <w:rsid w:val="00F419EC"/>
    <w:rsid w:val="00F42B25"/>
    <w:rsid w:val="00F43000"/>
    <w:rsid w:val="00F45D9B"/>
    <w:rsid w:val="00F50DED"/>
    <w:rsid w:val="00F555D4"/>
    <w:rsid w:val="00F56DD8"/>
    <w:rsid w:val="00F608F4"/>
    <w:rsid w:val="00F64A19"/>
    <w:rsid w:val="00F67D53"/>
    <w:rsid w:val="00F71CDD"/>
    <w:rsid w:val="00F71F41"/>
    <w:rsid w:val="00F765FF"/>
    <w:rsid w:val="00F77FBC"/>
    <w:rsid w:val="00F80FA5"/>
    <w:rsid w:val="00F83B1C"/>
    <w:rsid w:val="00F852B1"/>
    <w:rsid w:val="00FA2A51"/>
    <w:rsid w:val="00FA35BB"/>
    <w:rsid w:val="00FA52F7"/>
    <w:rsid w:val="00FA6CFE"/>
    <w:rsid w:val="00FB7CC3"/>
    <w:rsid w:val="00FC1170"/>
    <w:rsid w:val="00FC1DEF"/>
    <w:rsid w:val="00FC45C6"/>
    <w:rsid w:val="00FD13B1"/>
    <w:rsid w:val="00FD4DDC"/>
    <w:rsid w:val="00FE1837"/>
    <w:rsid w:val="00FE3EBF"/>
    <w:rsid w:val="00FE4639"/>
    <w:rsid w:val="00FF32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AF3C9"/>
  <w15:docId w15:val="{9F5A2576-06F1-49D9-8122-F6374C871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77"/>
      <w:ind w:left="113"/>
      <w:outlineLvl w:val="0"/>
    </w:pPr>
    <w:rPr>
      <w:b/>
      <w:bCs/>
      <w:sz w:val="24"/>
      <w:szCs w:val="24"/>
    </w:rPr>
  </w:style>
  <w:style w:type="paragraph" w:styleId="Heading2">
    <w:name w:val="heading 2"/>
    <w:basedOn w:val="Normal"/>
    <w:uiPriority w:val="1"/>
    <w:qFormat/>
    <w:pPr>
      <w:outlineLvl w:val="1"/>
    </w:pPr>
    <w:rPr>
      <w:b/>
      <w:bCs/>
    </w:rPr>
  </w:style>
  <w:style w:type="paragraph" w:styleId="Heading3">
    <w:name w:val="heading 3"/>
    <w:basedOn w:val="Normal"/>
    <w:uiPriority w:val="1"/>
    <w:qFormat/>
    <w:pPr>
      <w:ind w:left="334" w:hanging="221"/>
      <w:outlineLvl w:val="2"/>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0"/>
      <w:szCs w:val="20"/>
    </w:rPr>
  </w:style>
  <w:style w:type="paragraph" w:styleId="ListParagraph">
    <w:name w:val="List Paragraph"/>
    <w:basedOn w:val="Normal"/>
    <w:link w:val="ListParagraphChar"/>
    <w:uiPriority w:val="34"/>
    <w:qFormat/>
    <w:pPr>
      <w:ind w:left="113" w:hanging="360"/>
    </w:pPr>
  </w:style>
  <w:style w:type="paragraph" w:customStyle="1" w:styleId="TableParagraph">
    <w:name w:val="Table Paragraph"/>
    <w:basedOn w:val="Normal"/>
    <w:uiPriority w:val="1"/>
    <w:qFormat/>
    <w:pPr>
      <w:ind w:left="102"/>
    </w:pPr>
  </w:style>
  <w:style w:type="paragraph" w:styleId="NoSpacing">
    <w:name w:val="No Spacing"/>
    <w:uiPriority w:val="1"/>
    <w:qFormat/>
    <w:rsid w:val="00880D6B"/>
    <w:rPr>
      <w:rFonts w:ascii="Arial" w:eastAsia="Arial" w:hAnsi="Arial" w:cs="Arial"/>
    </w:rPr>
  </w:style>
  <w:style w:type="paragraph" w:customStyle="1" w:styleId="Default">
    <w:name w:val="Default"/>
    <w:rsid w:val="00FA52F7"/>
    <w:pPr>
      <w:widowControl/>
      <w:adjustRightInd w:val="0"/>
    </w:pPr>
    <w:rPr>
      <w:rFonts w:ascii="Arial" w:eastAsia="Calibri" w:hAnsi="Arial" w:cs="Arial"/>
      <w:color w:val="000000"/>
      <w:sz w:val="24"/>
      <w:szCs w:val="24"/>
      <w:lang w:val="en-GB" w:eastAsia="en-GB"/>
    </w:rPr>
  </w:style>
  <w:style w:type="paragraph" w:styleId="BalloonText">
    <w:name w:val="Balloon Text"/>
    <w:basedOn w:val="Normal"/>
    <w:link w:val="BalloonTextChar"/>
    <w:semiHidden/>
    <w:rsid w:val="009A7C00"/>
    <w:pPr>
      <w:widowControl/>
      <w:autoSpaceDE/>
      <w:autoSpaceDN/>
      <w:spacing w:after="200" w:line="276" w:lineRule="auto"/>
    </w:pPr>
    <w:rPr>
      <w:rFonts w:ascii="Tahoma" w:eastAsia="Calibri" w:hAnsi="Tahoma" w:cs="Tahoma"/>
      <w:sz w:val="16"/>
      <w:szCs w:val="16"/>
      <w:lang w:val="en-GB" w:eastAsia="en-GB"/>
    </w:rPr>
  </w:style>
  <w:style w:type="character" w:customStyle="1" w:styleId="BalloonTextChar">
    <w:name w:val="Balloon Text Char"/>
    <w:basedOn w:val="DefaultParagraphFont"/>
    <w:link w:val="BalloonText"/>
    <w:semiHidden/>
    <w:rsid w:val="009A7C00"/>
    <w:rPr>
      <w:rFonts w:ascii="Tahoma" w:eastAsia="Calibri" w:hAnsi="Tahoma" w:cs="Tahoma"/>
      <w:sz w:val="16"/>
      <w:szCs w:val="16"/>
      <w:lang w:val="en-GB" w:eastAsia="en-GB"/>
    </w:rPr>
  </w:style>
  <w:style w:type="paragraph" w:customStyle="1" w:styleId="Body">
    <w:name w:val="Body"/>
    <w:rsid w:val="009A7C00"/>
    <w:pPr>
      <w:widowControl/>
      <w:pBdr>
        <w:top w:val="nil"/>
        <w:left w:val="nil"/>
        <w:bottom w:val="nil"/>
        <w:right w:val="nil"/>
        <w:between w:val="nil"/>
        <w:bar w:val="nil"/>
      </w:pBdr>
      <w:autoSpaceDE/>
      <w:autoSpaceDN/>
      <w:spacing w:after="200" w:line="276" w:lineRule="auto"/>
    </w:pPr>
    <w:rPr>
      <w:rFonts w:ascii="Arial" w:eastAsia="Arial Unicode MS" w:hAnsi="Arial" w:cs="Arial Unicode MS"/>
      <w:color w:val="000000"/>
      <w:sz w:val="20"/>
      <w:szCs w:val="20"/>
      <w:u w:color="000000"/>
      <w:bdr w:val="nil"/>
      <w:lang w:eastAsia="en-GB"/>
    </w:rPr>
  </w:style>
  <w:style w:type="character" w:styleId="Hyperlink">
    <w:name w:val="Hyperlink"/>
    <w:rsid w:val="000518CB"/>
    <w:rPr>
      <w:color w:val="0000FF"/>
      <w:u w:val="single"/>
    </w:rPr>
  </w:style>
  <w:style w:type="character" w:styleId="FollowedHyperlink">
    <w:name w:val="FollowedHyperlink"/>
    <w:basedOn w:val="DefaultParagraphFont"/>
    <w:uiPriority w:val="99"/>
    <w:semiHidden/>
    <w:unhideWhenUsed/>
    <w:rsid w:val="006F47D8"/>
    <w:rPr>
      <w:color w:val="800080" w:themeColor="followedHyperlink"/>
      <w:u w:val="single"/>
    </w:rPr>
  </w:style>
  <w:style w:type="paragraph" w:styleId="Header">
    <w:name w:val="header"/>
    <w:basedOn w:val="Normal"/>
    <w:link w:val="HeaderChar"/>
    <w:uiPriority w:val="99"/>
    <w:unhideWhenUsed/>
    <w:rsid w:val="003B24E4"/>
    <w:pPr>
      <w:tabs>
        <w:tab w:val="center" w:pos="4513"/>
        <w:tab w:val="right" w:pos="9026"/>
      </w:tabs>
    </w:pPr>
  </w:style>
  <w:style w:type="character" w:customStyle="1" w:styleId="HeaderChar">
    <w:name w:val="Header Char"/>
    <w:basedOn w:val="DefaultParagraphFont"/>
    <w:link w:val="Header"/>
    <w:uiPriority w:val="99"/>
    <w:rsid w:val="003B24E4"/>
    <w:rPr>
      <w:rFonts w:ascii="Arial" w:eastAsia="Arial" w:hAnsi="Arial" w:cs="Arial"/>
    </w:rPr>
  </w:style>
  <w:style w:type="paragraph" w:styleId="Footer">
    <w:name w:val="footer"/>
    <w:basedOn w:val="Normal"/>
    <w:link w:val="FooterChar"/>
    <w:uiPriority w:val="99"/>
    <w:unhideWhenUsed/>
    <w:rsid w:val="003B24E4"/>
    <w:pPr>
      <w:tabs>
        <w:tab w:val="center" w:pos="4513"/>
        <w:tab w:val="right" w:pos="9026"/>
      </w:tabs>
    </w:pPr>
  </w:style>
  <w:style w:type="character" w:customStyle="1" w:styleId="FooterChar">
    <w:name w:val="Footer Char"/>
    <w:basedOn w:val="DefaultParagraphFont"/>
    <w:link w:val="Footer"/>
    <w:uiPriority w:val="99"/>
    <w:rsid w:val="003B24E4"/>
    <w:rPr>
      <w:rFonts w:ascii="Arial" w:eastAsia="Arial" w:hAnsi="Arial" w:cs="Arial"/>
    </w:rPr>
  </w:style>
  <w:style w:type="table" w:styleId="TableGrid">
    <w:name w:val="Table Grid"/>
    <w:basedOn w:val="TableNormal"/>
    <w:uiPriority w:val="39"/>
    <w:rsid w:val="00613677"/>
    <w:pPr>
      <w:widowControl/>
      <w:autoSpaceDE/>
      <w:autoSpaceDN/>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E33FC"/>
  </w:style>
  <w:style w:type="character" w:customStyle="1" w:styleId="BodyTextChar">
    <w:name w:val="Body Text Char"/>
    <w:basedOn w:val="DefaultParagraphFont"/>
    <w:link w:val="BodyText"/>
    <w:uiPriority w:val="1"/>
    <w:rsid w:val="00763F9A"/>
    <w:rPr>
      <w:rFonts w:ascii="Arial" w:eastAsia="Arial" w:hAnsi="Arial" w:cs="Arial"/>
      <w:sz w:val="20"/>
      <w:szCs w:val="20"/>
    </w:rPr>
  </w:style>
  <w:style w:type="character" w:customStyle="1" w:styleId="ListParagraphChar">
    <w:name w:val="List Paragraph Char"/>
    <w:basedOn w:val="DefaultParagraphFont"/>
    <w:link w:val="ListParagraph"/>
    <w:locked/>
    <w:rsid w:val="00F362A4"/>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5001</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City University London</Company>
  <LinksUpToDate>false</LinksUpToDate>
  <CharactersWithSpaces>33447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Moustaka, Georgia</dc:creator>
  <cp:lastModifiedBy>Hogan, Sean</cp:lastModifiedBy>
  <cp:revision>4</cp:revision>
  <dcterms:created xsi:type="dcterms:W3CDTF">2022-08-30T11:52:00Z</dcterms:created>
  <dcterms:modified xsi:type="dcterms:W3CDTF">2022-09-07T09:56:00Z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2019-03-05T00:00:00Z</vt:filetime>
  </property>
  <property fmtid="{D5CDD505-2E9C-101B-9397-08002B2CF9AE}" pid="3" name="Creator">
    <vt:lpwstr>Acrobat PDFMaker 19 for Word</vt:lpwstr>
  </property>
  <property fmtid="{D5CDD505-2E9C-101B-9397-08002B2CF9AE}" pid="4" name="LastSaved">
    <vt:filetime>2019-05-07T00:00:00Z</vt:filetime>
  </property>
  <property fmtid="{D5CDD505-2E9C-101B-9397-08002B2CF9AE}" pid="5" name="MSIP_Label_06c24981-b6df-48f8-949b-0896357b9b03_Enabled">
    <vt:lpwstr>true</vt:lpwstr>
  </property>
  <property fmtid="{D5CDD505-2E9C-101B-9397-08002B2CF9AE}" pid="6" name="MSIP_Label_06c24981-b6df-48f8-949b-0896357b9b03_SetDate">
    <vt:lpwstr>2022-02-14T08:12:00Z</vt:lpwstr>
  </property>
  <property fmtid="{D5CDD505-2E9C-101B-9397-08002B2CF9AE}" pid="7" name="MSIP_Label_06c24981-b6df-48f8-949b-0896357b9b03_Method">
    <vt:lpwstr>Privileged</vt:lpwstr>
  </property>
  <property fmtid="{D5CDD505-2E9C-101B-9397-08002B2CF9AE}" pid="8" name="MSIP_Label_06c24981-b6df-48f8-949b-0896357b9b03_Name">
    <vt:lpwstr>Official</vt:lpwstr>
  </property>
  <property fmtid="{D5CDD505-2E9C-101B-9397-08002B2CF9AE}" pid="9" name="MSIP_Label_06c24981-b6df-48f8-949b-0896357b9b03_SiteId">
    <vt:lpwstr>dd615949-5bd0-4da0-ac52-28ef8d336373</vt:lpwstr>
  </property>
  <property fmtid="{D5CDD505-2E9C-101B-9397-08002B2CF9AE}" pid="10" name="MSIP_Label_06c24981-b6df-48f8-949b-0896357b9b03_ActionId">
    <vt:lpwstr>ecf5940f-1b32-469c-9c7d-71f899570b08</vt:lpwstr>
  </property>
  <property fmtid="{D5CDD505-2E9C-101B-9397-08002B2CF9AE}" pid="11" name="MSIP_Label_06c24981-b6df-48f8-949b-0896357b9b03_ContentBits">
    <vt:lpwstr>0</vt:lpwstr>
  </property>
</Properties>
</file>